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D4" w:rsidRPr="0081319D" w:rsidRDefault="001D5DD4" w:rsidP="00BD2266">
      <w:pPr>
        <w:jc w:val="center"/>
        <w:rPr>
          <w:rFonts w:ascii="Times New Roman" w:hAnsi="Times New Roman"/>
          <w:b/>
          <w:bCs/>
          <w:sz w:val="28"/>
          <w:szCs w:val="28"/>
        </w:rPr>
      </w:pPr>
      <w:r w:rsidRPr="0081319D">
        <w:rPr>
          <w:rFonts w:ascii="Times New Roman" w:hAnsi="Times New Roman"/>
          <w:b/>
          <w:bCs/>
          <w:sz w:val="28"/>
          <w:szCs w:val="28"/>
        </w:rPr>
        <w:t>Rozkład materiału i wymagania edukacyjne z historii dla klas 6</w:t>
      </w:r>
      <w:r>
        <w:rPr>
          <w:rFonts w:ascii="Times New Roman" w:hAnsi="Times New Roman"/>
          <w:b/>
          <w:bCs/>
          <w:sz w:val="28"/>
          <w:szCs w:val="28"/>
        </w:rPr>
        <w:t>.</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126"/>
        <w:gridCol w:w="2268"/>
        <w:gridCol w:w="1985"/>
        <w:gridCol w:w="2126"/>
        <w:gridCol w:w="1701"/>
      </w:tblGrid>
      <w:tr w:rsidR="001D5DD4" w:rsidRPr="0081319D" w:rsidTr="00A4686C">
        <w:tc>
          <w:tcPr>
            <w:tcW w:w="3085" w:type="dxa"/>
            <w:vAlign w:val="center"/>
          </w:tcPr>
          <w:p w:rsidR="001D5DD4" w:rsidRPr="00A4686C" w:rsidRDefault="001D5DD4" w:rsidP="00043E7D">
            <w:pPr>
              <w:spacing w:after="0" w:line="240" w:lineRule="auto"/>
              <w:rPr>
                <w:rFonts w:ascii="Times New Roman" w:hAnsi="Times New Roman"/>
                <w:b/>
                <w:bCs/>
                <w:sz w:val="20"/>
                <w:szCs w:val="20"/>
              </w:rPr>
            </w:pPr>
            <w:r w:rsidRPr="00A4686C">
              <w:rPr>
                <w:rFonts w:ascii="Times New Roman" w:hAnsi="Times New Roman"/>
                <w:b/>
                <w:bCs/>
                <w:sz w:val="20"/>
                <w:szCs w:val="20"/>
              </w:rPr>
              <w:t>Temat lekcji</w:t>
            </w:r>
          </w:p>
          <w:p w:rsidR="001D5DD4" w:rsidRPr="00A4686C" w:rsidRDefault="001D5DD4" w:rsidP="00043E7D">
            <w:pPr>
              <w:spacing w:after="0" w:line="240" w:lineRule="auto"/>
              <w:rPr>
                <w:rFonts w:ascii="Times New Roman" w:hAnsi="Times New Roman"/>
                <w:b/>
                <w:bCs/>
                <w:sz w:val="20"/>
                <w:szCs w:val="20"/>
              </w:rPr>
            </w:pPr>
          </w:p>
        </w:tc>
        <w:tc>
          <w:tcPr>
            <w:tcW w:w="2126" w:type="dxa"/>
            <w:vAlign w:val="center"/>
          </w:tcPr>
          <w:p w:rsidR="001D5DD4" w:rsidRPr="00A4686C" w:rsidRDefault="001D5DD4" w:rsidP="00043E7D">
            <w:pPr>
              <w:spacing w:after="0" w:line="240" w:lineRule="auto"/>
              <w:rPr>
                <w:rFonts w:ascii="Times New Roman" w:hAnsi="Times New Roman"/>
                <w:b/>
                <w:bCs/>
                <w:sz w:val="20"/>
                <w:szCs w:val="20"/>
              </w:rPr>
            </w:pPr>
            <w:r w:rsidRPr="00A4686C">
              <w:rPr>
                <w:rFonts w:ascii="Times New Roman" w:hAnsi="Times New Roman"/>
                <w:b/>
                <w:bCs/>
                <w:sz w:val="20"/>
                <w:szCs w:val="20"/>
              </w:rPr>
              <w:t>Ocena dopuszczająca</w:t>
            </w:r>
          </w:p>
        </w:tc>
        <w:tc>
          <w:tcPr>
            <w:tcW w:w="2268" w:type="dxa"/>
            <w:vAlign w:val="center"/>
          </w:tcPr>
          <w:p w:rsidR="001D5DD4" w:rsidRPr="00A4686C" w:rsidRDefault="001D5DD4" w:rsidP="00043E7D">
            <w:pPr>
              <w:spacing w:after="0" w:line="240" w:lineRule="auto"/>
              <w:rPr>
                <w:rFonts w:ascii="Times New Roman" w:hAnsi="Times New Roman"/>
                <w:b/>
                <w:bCs/>
                <w:sz w:val="20"/>
                <w:szCs w:val="20"/>
              </w:rPr>
            </w:pPr>
            <w:r w:rsidRPr="00A4686C">
              <w:rPr>
                <w:rFonts w:ascii="Times New Roman" w:hAnsi="Times New Roman"/>
                <w:b/>
                <w:bCs/>
                <w:sz w:val="20"/>
                <w:szCs w:val="20"/>
              </w:rPr>
              <w:t>Ocena dostateczna</w:t>
            </w:r>
          </w:p>
        </w:tc>
        <w:tc>
          <w:tcPr>
            <w:tcW w:w="1985" w:type="dxa"/>
            <w:vAlign w:val="center"/>
          </w:tcPr>
          <w:p w:rsidR="001D5DD4" w:rsidRPr="00A4686C" w:rsidRDefault="001D5DD4" w:rsidP="00043E7D">
            <w:pPr>
              <w:spacing w:after="0" w:line="240" w:lineRule="auto"/>
              <w:rPr>
                <w:rFonts w:ascii="Times New Roman" w:hAnsi="Times New Roman"/>
                <w:b/>
                <w:bCs/>
                <w:sz w:val="20"/>
                <w:szCs w:val="20"/>
              </w:rPr>
            </w:pPr>
            <w:r w:rsidRPr="00A4686C">
              <w:rPr>
                <w:rFonts w:ascii="Times New Roman" w:hAnsi="Times New Roman"/>
                <w:b/>
                <w:bCs/>
                <w:sz w:val="20"/>
                <w:szCs w:val="20"/>
              </w:rPr>
              <w:t>Ocena dobra</w:t>
            </w:r>
          </w:p>
        </w:tc>
        <w:tc>
          <w:tcPr>
            <w:tcW w:w="2126" w:type="dxa"/>
            <w:vAlign w:val="center"/>
          </w:tcPr>
          <w:p w:rsidR="001D5DD4" w:rsidRPr="00A4686C" w:rsidRDefault="001D5DD4" w:rsidP="00043E7D">
            <w:pPr>
              <w:spacing w:after="0" w:line="240" w:lineRule="auto"/>
              <w:rPr>
                <w:rFonts w:ascii="Times New Roman" w:hAnsi="Times New Roman"/>
                <w:b/>
                <w:bCs/>
                <w:sz w:val="20"/>
                <w:szCs w:val="20"/>
              </w:rPr>
            </w:pPr>
            <w:r w:rsidRPr="00A4686C">
              <w:rPr>
                <w:rFonts w:ascii="Times New Roman" w:hAnsi="Times New Roman"/>
                <w:b/>
                <w:bCs/>
                <w:sz w:val="20"/>
                <w:szCs w:val="20"/>
              </w:rPr>
              <w:t>Ocena bardzo dobra</w:t>
            </w:r>
          </w:p>
        </w:tc>
        <w:tc>
          <w:tcPr>
            <w:tcW w:w="1701" w:type="dxa"/>
            <w:vAlign w:val="center"/>
          </w:tcPr>
          <w:p w:rsidR="001D5DD4" w:rsidRPr="00A4686C" w:rsidRDefault="001D5DD4" w:rsidP="00043E7D">
            <w:pPr>
              <w:spacing w:after="0" w:line="240" w:lineRule="auto"/>
              <w:rPr>
                <w:rFonts w:ascii="Times New Roman" w:hAnsi="Times New Roman"/>
                <w:b/>
                <w:bCs/>
                <w:sz w:val="20"/>
                <w:szCs w:val="20"/>
              </w:rPr>
            </w:pPr>
            <w:r w:rsidRPr="00A4686C">
              <w:rPr>
                <w:rFonts w:ascii="Times New Roman" w:hAnsi="Times New Roman"/>
                <w:b/>
                <w:bCs/>
                <w:sz w:val="20"/>
                <w:szCs w:val="20"/>
              </w:rPr>
              <w:t>Ocena celująca</w:t>
            </w:r>
          </w:p>
        </w:tc>
      </w:tr>
      <w:tr w:rsidR="001D5DD4" w:rsidRPr="0081319D" w:rsidTr="006245B9">
        <w:tc>
          <w:tcPr>
            <w:tcW w:w="13291" w:type="dxa"/>
            <w:gridSpan w:val="6"/>
            <w:vAlign w:val="center"/>
          </w:tcPr>
          <w:p w:rsidR="001D5DD4" w:rsidRPr="00A4686C" w:rsidRDefault="001D5DD4" w:rsidP="00043E7D">
            <w:pPr>
              <w:spacing w:after="0" w:line="240" w:lineRule="auto"/>
              <w:rPr>
                <w:rFonts w:ascii="Times New Roman" w:hAnsi="Times New Roman"/>
                <w:b/>
                <w:bCs/>
                <w:sz w:val="20"/>
                <w:szCs w:val="20"/>
              </w:rPr>
            </w:pPr>
            <w:r>
              <w:rPr>
                <w:rFonts w:ascii="Times New Roman" w:hAnsi="Times New Roman"/>
                <w:b/>
                <w:bCs/>
                <w:sz w:val="20"/>
                <w:szCs w:val="20"/>
              </w:rPr>
              <w:t>1. Przypomnienie wiadomości z klasy 5.</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 Wielkie odkrycia geograficzne</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Przyczyny odkryć geograficznych.</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Podróże Krzysztofa Kolumba, Vasco da Gamy, Ferdynanda Magellana.</w:t>
            </w:r>
          </w:p>
        </w:tc>
        <w:tc>
          <w:tcPr>
            <w:tcW w:w="2126" w:type="dxa"/>
          </w:tcPr>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zna datę: 1492;</w:t>
            </w:r>
          </w:p>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zna sylwetki i dokonania Krzysztofa Kolumba, Vasco da Gamy i Ferdynanda Magellana;</w:t>
            </w:r>
          </w:p>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wskazuje na mapie trasy podróży K. Kolumba, V. da Gamy, F. Magellana</w:t>
            </w:r>
          </w:p>
        </w:tc>
        <w:tc>
          <w:tcPr>
            <w:tcW w:w="2268" w:type="dxa"/>
          </w:tcPr>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 xml:space="preserve">zna pojęcie: jedwabny szlak; </w:t>
            </w:r>
          </w:p>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 xml:space="preserve">wyjaśnia pochodzenie terminu </w:t>
            </w:r>
            <w:r w:rsidRPr="0081319D">
              <w:rPr>
                <w:rFonts w:ascii="Times New Roman" w:hAnsi="Times New Roman"/>
                <w:i/>
                <w:sz w:val="20"/>
                <w:szCs w:val="20"/>
              </w:rPr>
              <w:t>Indianie</w:t>
            </w:r>
            <w:r w:rsidRPr="0081319D">
              <w:rPr>
                <w:rFonts w:ascii="Times New Roman" w:hAnsi="Times New Roman"/>
                <w:sz w:val="20"/>
                <w:szCs w:val="20"/>
              </w:rPr>
              <w:t>;</w:t>
            </w:r>
          </w:p>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zna znaczenie wyprawy Ferdynanda Magellana</w:t>
            </w:r>
          </w:p>
        </w:tc>
        <w:tc>
          <w:tcPr>
            <w:tcW w:w="1985" w:type="dxa"/>
          </w:tcPr>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wymienia przyczyny odkryć geograficznych</w:t>
            </w:r>
          </w:p>
          <w:p w:rsidR="001D5DD4" w:rsidRPr="0081319D" w:rsidRDefault="001D5DD4" w:rsidP="00043E7D">
            <w:pPr>
              <w:spacing w:after="0" w:line="360" w:lineRule="auto"/>
              <w:ind w:left="143" w:hanging="143"/>
              <w:rPr>
                <w:rFonts w:ascii="Times New Roman" w:hAnsi="Times New Roman"/>
                <w:sz w:val="20"/>
                <w:szCs w:val="20"/>
              </w:rPr>
            </w:pPr>
          </w:p>
        </w:tc>
        <w:tc>
          <w:tcPr>
            <w:tcW w:w="2126" w:type="dxa"/>
          </w:tcPr>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rozumie znaczenie wprowadzenia nowego typu statków dla odkryć geograficznych</w:t>
            </w:r>
          </w:p>
        </w:tc>
        <w:tc>
          <w:tcPr>
            <w:tcW w:w="1701" w:type="dxa"/>
          </w:tcPr>
          <w:p w:rsidR="001D5DD4" w:rsidRPr="0081319D" w:rsidRDefault="001D5DD4" w:rsidP="00043E7D">
            <w:pPr>
              <w:pStyle w:val="ListParagraph"/>
              <w:numPr>
                <w:ilvl w:val="0"/>
                <w:numId w:val="1"/>
              </w:numPr>
              <w:spacing w:after="0" w:line="360" w:lineRule="auto"/>
              <w:ind w:left="143" w:hanging="143"/>
              <w:rPr>
                <w:rFonts w:ascii="Times New Roman" w:hAnsi="Times New Roman"/>
                <w:sz w:val="20"/>
                <w:szCs w:val="20"/>
              </w:rPr>
            </w:pPr>
            <w:r w:rsidRPr="0081319D">
              <w:rPr>
                <w:rFonts w:ascii="Times New Roman" w:hAnsi="Times New Roman"/>
                <w:sz w:val="20"/>
                <w:szCs w:val="20"/>
              </w:rPr>
              <w:t>porównuje sposoby podróżowania na przestrzeni wieków, dostrzega znaczenie zmian</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 Konsekwencje wielkich odkryć geograficznych</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Plemiona zamieszkujące Amerykę w okresie prekolumbijskim.</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Podboje konkwistadorów.</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Skutki odkryć geograficznych dla Europy i Nowego Świata.</w:t>
            </w:r>
          </w:p>
        </w:tc>
        <w:tc>
          <w:tcPr>
            <w:tcW w:w="2126" w:type="dxa"/>
          </w:tcPr>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rozumie pojęcia: konkwistador, Nowy Świat, kolonia;</w:t>
            </w:r>
          </w:p>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państwa, które były najważniejszymi kolonizatorami;</w:t>
            </w:r>
          </w:p>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wskazuje na mapie tereny odkryte w XV i XVI wieku</w:t>
            </w:r>
          </w:p>
        </w:tc>
        <w:tc>
          <w:tcPr>
            <w:tcW w:w="2268" w:type="dxa"/>
          </w:tcPr>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skutki gospodarcze, społeczne i polityczne odkryć geograficznych;</w:t>
            </w:r>
          </w:p>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rośliny przywiezione do Europy przez odkrywców</w:t>
            </w:r>
          </w:p>
        </w:tc>
        <w:tc>
          <w:tcPr>
            <w:tcW w:w="1985" w:type="dxa"/>
          </w:tcPr>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opowiada o dokonaniach Inków i Azteków</w:t>
            </w:r>
          </w:p>
        </w:tc>
        <w:tc>
          <w:tcPr>
            <w:tcW w:w="2126" w:type="dxa"/>
          </w:tcPr>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rozumie zmiany, które zaszły w Europie i Nowym Świecie w wyniku odkryć geograficznych</w:t>
            </w:r>
          </w:p>
          <w:p w:rsidR="001D5DD4" w:rsidRPr="0081319D" w:rsidRDefault="001D5DD4" w:rsidP="00043E7D">
            <w:pPr>
              <w:tabs>
                <w:tab w:val="left" w:pos="150"/>
              </w:tabs>
              <w:spacing w:after="0" w:line="360" w:lineRule="auto"/>
              <w:rPr>
                <w:rFonts w:ascii="Times New Roman" w:hAnsi="Times New Roman"/>
                <w:sz w:val="20"/>
                <w:szCs w:val="20"/>
              </w:rPr>
            </w:pPr>
          </w:p>
        </w:tc>
        <w:tc>
          <w:tcPr>
            <w:tcW w:w="1701" w:type="dxa"/>
          </w:tcPr>
          <w:p w:rsidR="001D5DD4" w:rsidRPr="0081319D" w:rsidRDefault="001D5DD4" w:rsidP="00043E7D">
            <w:pPr>
              <w:pStyle w:val="ListParagraph"/>
              <w:numPr>
                <w:ilvl w:val="0"/>
                <w:numId w:val="2"/>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omawia znaczenie zmian wprowadzonych przez odkrywców na podbitych terenach, wskazuje ich pozytywy i negatywy</w:t>
            </w:r>
          </w:p>
        </w:tc>
      </w:tr>
      <w:tr w:rsidR="001D5DD4" w:rsidRPr="0081319D" w:rsidTr="00A4686C">
        <w:tc>
          <w:tcPr>
            <w:tcW w:w="3085" w:type="dxa"/>
          </w:tcPr>
          <w:p w:rsidR="001D5DD4" w:rsidRPr="0081319D" w:rsidRDefault="001D5DD4" w:rsidP="00043E7D">
            <w:pPr>
              <w:pStyle w:val="ListParagraph"/>
              <w:spacing w:after="0" w:line="360" w:lineRule="auto"/>
              <w:ind w:left="0"/>
              <w:rPr>
                <w:rFonts w:ascii="Times New Roman" w:hAnsi="Times New Roman"/>
                <w:b/>
                <w:sz w:val="20"/>
                <w:szCs w:val="20"/>
              </w:rPr>
            </w:pPr>
            <w:r w:rsidRPr="0081319D">
              <w:rPr>
                <w:rFonts w:ascii="Times New Roman" w:hAnsi="Times New Roman"/>
                <w:b/>
                <w:sz w:val="20"/>
                <w:szCs w:val="20"/>
              </w:rPr>
              <w:t>3. Kultura odrodzenia we Włoszech</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sz w:val="20"/>
                <w:szCs w:val="20"/>
              </w:rPr>
              <w:t>1.</w:t>
            </w:r>
            <w:r w:rsidRPr="0081319D">
              <w:rPr>
                <w:rFonts w:ascii="Times New Roman" w:hAnsi="Times New Roman"/>
                <w:b/>
                <w:sz w:val="20"/>
                <w:szCs w:val="20"/>
              </w:rPr>
              <w:t xml:space="preserve"> </w:t>
            </w:r>
            <w:r w:rsidRPr="0081319D">
              <w:rPr>
                <w:rFonts w:ascii="Times New Roman" w:hAnsi="Times New Roman"/>
                <w:sz w:val="20"/>
                <w:szCs w:val="20"/>
              </w:rPr>
              <w:t>Narodziny nowych idei we Włoszech.</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Cechy renesansu.</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Mistrzowie odrodzenia.</w:t>
            </w:r>
          </w:p>
        </w:tc>
        <w:tc>
          <w:tcPr>
            <w:tcW w:w="2126" w:type="dxa"/>
          </w:tcPr>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rozumie pojęcia: renesans, odrodzenie, człowiek renesansu;</w:t>
            </w:r>
          </w:p>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najwybitniejszych twórców włoskiego renesansu;</w:t>
            </w:r>
          </w:p>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wskazuje na mapie Włochy</w:t>
            </w:r>
          </w:p>
        </w:tc>
        <w:tc>
          <w:tcPr>
            <w:tcW w:w="2268" w:type="dxa"/>
          </w:tcPr>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rozumie termin humanizm;</w:t>
            </w:r>
          </w:p>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wymienia najważniejsze dzieła Michała Anioła, Leonarda da Vinci i Rafaela</w:t>
            </w:r>
          </w:p>
        </w:tc>
        <w:tc>
          <w:tcPr>
            <w:tcW w:w="1985" w:type="dxa"/>
          </w:tcPr>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podaje przyczyny narodzin renesansu we Włoszech</w:t>
            </w:r>
          </w:p>
        </w:tc>
        <w:tc>
          <w:tcPr>
            <w:tcW w:w="2126" w:type="dxa"/>
          </w:tcPr>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na wybranym przykładzie omawia cechy sztuki renesansowej</w:t>
            </w:r>
          </w:p>
        </w:tc>
        <w:tc>
          <w:tcPr>
            <w:tcW w:w="1701" w:type="dxa"/>
          </w:tcPr>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porównuje sztukę renesansu i średniowiecza;</w:t>
            </w:r>
          </w:p>
          <w:p w:rsidR="001D5DD4" w:rsidRPr="0081319D" w:rsidRDefault="001D5DD4" w:rsidP="00043E7D">
            <w:pPr>
              <w:pStyle w:val="ListParagraph"/>
              <w:numPr>
                <w:ilvl w:val="0"/>
                <w:numId w:val="3"/>
              </w:numPr>
              <w:tabs>
                <w:tab w:val="left" w:pos="150"/>
              </w:tabs>
              <w:spacing w:after="0" w:line="360" w:lineRule="auto"/>
              <w:ind w:left="0" w:firstLine="0"/>
              <w:rPr>
                <w:rFonts w:ascii="Times New Roman" w:hAnsi="Times New Roman"/>
                <w:sz w:val="20"/>
                <w:szCs w:val="20"/>
              </w:rPr>
            </w:pPr>
            <w:r w:rsidRPr="0081319D">
              <w:rPr>
                <w:rFonts w:ascii="Times New Roman" w:hAnsi="Times New Roman"/>
                <w:sz w:val="20"/>
                <w:szCs w:val="20"/>
              </w:rPr>
              <w:t>wskazuje podobieństwa miedzy sztuką renesansu i starożytności</w:t>
            </w:r>
          </w:p>
        </w:tc>
      </w:tr>
      <w:tr w:rsidR="001D5DD4" w:rsidRPr="0081319D" w:rsidTr="00A4686C">
        <w:tc>
          <w:tcPr>
            <w:tcW w:w="3085" w:type="dxa"/>
          </w:tcPr>
          <w:p w:rsidR="001D5DD4" w:rsidRPr="0081319D" w:rsidRDefault="001D5DD4"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eastAsia="Lato-Bold" w:hAnsi="Times New Roman"/>
                <w:b/>
                <w:bCs/>
                <w:color w:val="000000"/>
                <w:sz w:val="20"/>
                <w:szCs w:val="20"/>
              </w:rPr>
              <w:t>4. Humanizm w Europie i przewrót kopernikański</w:t>
            </w:r>
          </w:p>
          <w:p w:rsidR="001D5DD4" w:rsidRPr="0081319D" w:rsidRDefault="001D5DD4" w:rsidP="00043E7D">
            <w:pPr>
              <w:autoSpaceDE w:val="0"/>
              <w:autoSpaceDN w:val="0"/>
              <w:adjustRightInd w:val="0"/>
              <w:spacing w:after="0" w:line="360" w:lineRule="auto"/>
              <w:rPr>
                <w:rFonts w:ascii="Times New Roman" w:eastAsia="Lato-Bold" w:hAnsi="Times New Roman"/>
                <w:bCs/>
                <w:color w:val="000000"/>
                <w:sz w:val="20"/>
                <w:szCs w:val="20"/>
              </w:rPr>
            </w:pPr>
          </w:p>
          <w:p w:rsidR="001D5DD4" w:rsidRPr="0081319D" w:rsidRDefault="001D5DD4"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eastAsia="Lato-Bold" w:hAnsi="Times New Roman"/>
                <w:b/>
                <w:bCs/>
                <w:color w:val="000000"/>
                <w:sz w:val="20"/>
                <w:szCs w:val="20"/>
              </w:rPr>
              <w:t>Zagadnienia</w:t>
            </w:r>
          </w:p>
          <w:p w:rsidR="001D5DD4" w:rsidRPr="0081319D" w:rsidRDefault="001D5DD4" w:rsidP="00043E7D">
            <w:pPr>
              <w:autoSpaceDE w:val="0"/>
              <w:autoSpaceDN w:val="0"/>
              <w:adjustRightInd w:val="0"/>
              <w:spacing w:after="0" w:line="360" w:lineRule="auto"/>
              <w:rPr>
                <w:rFonts w:ascii="Times New Roman" w:eastAsia="Lato-Bold" w:hAnsi="Times New Roman"/>
                <w:bCs/>
                <w:color w:val="000000"/>
                <w:sz w:val="20"/>
                <w:szCs w:val="20"/>
              </w:rPr>
            </w:pPr>
            <w:r w:rsidRPr="0081319D">
              <w:rPr>
                <w:rFonts w:ascii="Times New Roman" w:eastAsia="Lato-Bold" w:hAnsi="Times New Roman"/>
                <w:bCs/>
                <w:color w:val="000000"/>
                <w:sz w:val="20"/>
                <w:szCs w:val="20"/>
              </w:rPr>
              <w:t>1. Upowszechnienie druku.</w:t>
            </w:r>
          </w:p>
          <w:p w:rsidR="001D5DD4" w:rsidRPr="0081319D" w:rsidRDefault="001D5DD4" w:rsidP="00043E7D">
            <w:pPr>
              <w:autoSpaceDE w:val="0"/>
              <w:autoSpaceDN w:val="0"/>
              <w:adjustRightInd w:val="0"/>
              <w:spacing w:after="0" w:line="360" w:lineRule="auto"/>
              <w:rPr>
                <w:rFonts w:ascii="Times New Roman" w:eastAsia="Lato-Bold" w:hAnsi="Times New Roman"/>
                <w:bCs/>
                <w:color w:val="000000"/>
                <w:sz w:val="20"/>
                <w:szCs w:val="20"/>
              </w:rPr>
            </w:pPr>
            <w:r w:rsidRPr="0081319D">
              <w:rPr>
                <w:rFonts w:ascii="Times New Roman" w:eastAsia="Lato-Bold" w:hAnsi="Times New Roman"/>
                <w:bCs/>
                <w:color w:val="000000"/>
                <w:sz w:val="20"/>
                <w:szCs w:val="20"/>
              </w:rPr>
              <w:t>2. Przewrót kopernikański.</w:t>
            </w:r>
          </w:p>
          <w:p w:rsidR="001D5DD4" w:rsidRPr="0081319D" w:rsidRDefault="001D5DD4" w:rsidP="00043E7D">
            <w:pPr>
              <w:autoSpaceDE w:val="0"/>
              <w:autoSpaceDN w:val="0"/>
              <w:adjustRightInd w:val="0"/>
              <w:spacing w:after="0" w:line="360" w:lineRule="auto"/>
              <w:rPr>
                <w:rFonts w:ascii="Times New Roman" w:eastAsia="Lato-Bold" w:hAnsi="Times New Roman"/>
                <w:bCs/>
                <w:color w:val="000000"/>
                <w:sz w:val="20"/>
                <w:szCs w:val="20"/>
              </w:rPr>
            </w:pPr>
            <w:r w:rsidRPr="0081319D">
              <w:rPr>
                <w:rFonts w:ascii="Times New Roman" w:eastAsia="Lato-Bold" w:hAnsi="Times New Roman"/>
                <w:bCs/>
                <w:color w:val="000000"/>
                <w:sz w:val="20"/>
                <w:szCs w:val="20"/>
              </w:rPr>
              <w:t>3. Erazm z Rotterdamu i jego poglądy.</w:t>
            </w:r>
          </w:p>
        </w:tc>
        <w:tc>
          <w:tcPr>
            <w:tcW w:w="2126" w:type="dxa"/>
          </w:tcPr>
          <w:p w:rsidR="001D5DD4" w:rsidRPr="0081319D" w:rsidRDefault="001D5DD4" w:rsidP="00043E7D">
            <w:pPr>
              <w:pStyle w:val="ListParagraph"/>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wie, kto i kiedy udoskonalił wynalazek druku (ruchoma czcionka drukarska);</w:t>
            </w:r>
          </w:p>
          <w:p w:rsidR="001D5DD4" w:rsidRPr="0081319D" w:rsidRDefault="001D5DD4" w:rsidP="00043E7D">
            <w:pPr>
              <w:pStyle w:val="ListParagraph"/>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najważniejszych humanistów XVI-wiecznej Europy</w:t>
            </w:r>
          </w:p>
        </w:tc>
        <w:tc>
          <w:tcPr>
            <w:tcW w:w="2268" w:type="dxa"/>
          </w:tcPr>
          <w:p w:rsidR="001D5DD4" w:rsidRPr="0081319D" w:rsidRDefault="001D5DD4" w:rsidP="00043E7D">
            <w:pPr>
              <w:pStyle w:val="ListParagraph"/>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opisuje sylwetki Mikołaja Kopernika i Erazma z Rotterdamu</w:t>
            </w:r>
          </w:p>
        </w:tc>
        <w:tc>
          <w:tcPr>
            <w:tcW w:w="1985" w:type="dxa"/>
          </w:tcPr>
          <w:p w:rsidR="001D5DD4" w:rsidRPr="0081319D" w:rsidRDefault="001D5DD4" w:rsidP="00043E7D">
            <w:pPr>
              <w:pStyle w:val="ListParagraph"/>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opisuje znaczenie upowszechnienia druku dla rozwoju kultury;</w:t>
            </w:r>
          </w:p>
          <w:p w:rsidR="001D5DD4" w:rsidRPr="0081319D" w:rsidRDefault="001D5DD4" w:rsidP="00043E7D">
            <w:pPr>
              <w:pStyle w:val="ListParagraph"/>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omawia odkrycie Mikołaja Kopernika</w:t>
            </w:r>
          </w:p>
        </w:tc>
        <w:tc>
          <w:tcPr>
            <w:tcW w:w="2126" w:type="dxa"/>
          </w:tcPr>
          <w:p w:rsidR="001D5DD4" w:rsidRPr="0081319D" w:rsidRDefault="001D5DD4" w:rsidP="00043E7D">
            <w:pPr>
              <w:pStyle w:val="ListParagraph"/>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przełomowe znaczenie odkrycia Mikołaja Kopernika</w:t>
            </w:r>
          </w:p>
        </w:tc>
        <w:tc>
          <w:tcPr>
            <w:tcW w:w="1701" w:type="dxa"/>
          </w:tcPr>
          <w:p w:rsidR="001D5DD4" w:rsidRPr="0081319D" w:rsidRDefault="001D5DD4" w:rsidP="00043E7D">
            <w:pPr>
              <w:pStyle w:val="ListParagraph"/>
              <w:numPr>
                <w:ilvl w:val="0"/>
                <w:numId w:val="4"/>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analizuje zmiany, które zaszły w XV i XVI wieku, i dostrzega ich wpływ na życie ludzi</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5.Reformacja</w:t>
            </w:r>
          </w:p>
          <w:p w:rsidR="001D5DD4" w:rsidRPr="0081319D" w:rsidRDefault="001D5DD4" w:rsidP="00043E7D">
            <w:pPr>
              <w:pStyle w:val="ListParagraph"/>
              <w:spacing w:after="0" w:line="360" w:lineRule="auto"/>
              <w:ind w:left="0"/>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Przyczyny reformacji.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Sytuacja Kościoła katolickiego w Niemczech.</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Wystąpienie Marcina Lutra.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Jan Kalwin i jego poglądy.</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5. Wojny religijne.</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6. Powstanie anglikanizmu.</w:t>
            </w:r>
          </w:p>
        </w:tc>
        <w:tc>
          <w:tcPr>
            <w:tcW w:w="2126" w:type="dxa"/>
          </w:tcPr>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potrafi wskazać datę początku reformacji;</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zna dokonania Marcina Lutra;</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rozumie pojęcia: reformacja, anglikanizm, protestantyzm, luteranizm, kalwinizm;</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wskazuje na mapie państwa, w których doszło do reformacji</w:t>
            </w:r>
          </w:p>
        </w:tc>
        <w:tc>
          <w:tcPr>
            <w:tcW w:w="2268" w:type="dxa"/>
          </w:tcPr>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wie, kiedy doszło do: powstania anglikanizmu, podpisania pokoju w Augsburgu, nocy św. Bartłomieja;</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zna dokonania Jana Kalwina i działania Henryka VIII związane z reformacją;</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rozumie pojęcie tolerancji religijnej</w:t>
            </w:r>
          </w:p>
        </w:tc>
        <w:tc>
          <w:tcPr>
            <w:tcW w:w="1985" w:type="dxa"/>
          </w:tcPr>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wymienia przyczyny reformacji;</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przedstawia skutki reformacji;</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opisuje wojny religijne oraz ich skutki</w:t>
            </w:r>
          </w:p>
        </w:tc>
        <w:tc>
          <w:tcPr>
            <w:tcW w:w="2126" w:type="dxa"/>
          </w:tcPr>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dostrzega i wymienia różnice pomiędzy katolicyzmem i protestantyzmem;</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 xml:space="preserve">dostrzega różnorodność przyczyn reformacji i różny jej przebieg w zależności od państwa </w:t>
            </w:r>
          </w:p>
        </w:tc>
        <w:tc>
          <w:tcPr>
            <w:tcW w:w="1701" w:type="dxa"/>
          </w:tcPr>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analizuje przyczyny wojen religijnych;</w:t>
            </w:r>
          </w:p>
          <w:p w:rsidR="001D5DD4" w:rsidRPr="0081319D" w:rsidRDefault="001D5DD4" w:rsidP="00043E7D">
            <w:pPr>
              <w:pStyle w:val="ListParagraph"/>
              <w:numPr>
                <w:ilvl w:val="0"/>
                <w:numId w:val="5"/>
              </w:numPr>
              <w:tabs>
                <w:tab w:val="left" w:pos="176"/>
              </w:tabs>
              <w:spacing w:after="0" w:line="360" w:lineRule="auto"/>
              <w:ind w:left="33" w:firstLine="0"/>
              <w:rPr>
                <w:rFonts w:ascii="Times New Roman" w:hAnsi="Times New Roman"/>
                <w:sz w:val="20"/>
                <w:szCs w:val="20"/>
              </w:rPr>
            </w:pPr>
            <w:r w:rsidRPr="0081319D">
              <w:rPr>
                <w:rFonts w:ascii="Times New Roman" w:hAnsi="Times New Roman"/>
                <w:sz w:val="20"/>
                <w:szCs w:val="20"/>
              </w:rPr>
              <w:t>wskazuje zmiany, które zaszły w Europie w związku z reformacją</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6. Reforma katolicka</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Sobór w Trydencie i jego postanowienia.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Działalność inkwizycji.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Jezuici i ich działanie.</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Skutki dwóch reform chrześcijaństwa.</w:t>
            </w:r>
          </w:p>
        </w:tc>
        <w:tc>
          <w:tcPr>
            <w:tcW w:w="2126" w:type="dxa"/>
          </w:tcPr>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wie, kiedy i gdzie odbył się sobór reformujący Kościół;</w:t>
            </w:r>
          </w:p>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rozumie pojęcia: sobór, jezuici, kontrreformacja, reforma katolicka</w:t>
            </w:r>
          </w:p>
        </w:tc>
        <w:tc>
          <w:tcPr>
            <w:tcW w:w="2268" w:type="dxa"/>
          </w:tcPr>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zna najważniejsze postanowienia soboru trydenckiego;</w:t>
            </w:r>
          </w:p>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przedstawia działalność sądów kościelnych i jezuitów</w:t>
            </w:r>
          </w:p>
        </w:tc>
        <w:tc>
          <w:tcPr>
            <w:tcW w:w="1985" w:type="dxa"/>
          </w:tcPr>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omawia zmiany, które nastąpiły w Kościele katolickim po soborze</w:t>
            </w:r>
          </w:p>
        </w:tc>
        <w:tc>
          <w:tcPr>
            <w:tcW w:w="2126" w:type="dxa"/>
          </w:tcPr>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rozumie skutki dwóch reform chrześcijaństwa;</w:t>
            </w:r>
          </w:p>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omawia wpływ reform na zmiany w funkcjonowaniu Kościoła</w:t>
            </w:r>
          </w:p>
        </w:tc>
        <w:tc>
          <w:tcPr>
            <w:tcW w:w="1701" w:type="dxa"/>
          </w:tcPr>
          <w:p w:rsidR="001D5DD4" w:rsidRPr="0081319D" w:rsidRDefault="001D5DD4" w:rsidP="00043E7D">
            <w:pPr>
              <w:pStyle w:val="ListParagraph"/>
              <w:numPr>
                <w:ilvl w:val="0"/>
                <w:numId w:val="6"/>
              </w:numPr>
              <w:tabs>
                <w:tab w:val="left" w:pos="176"/>
              </w:tabs>
              <w:spacing w:after="0" w:line="360" w:lineRule="auto"/>
              <w:ind w:left="33" w:firstLine="1"/>
              <w:rPr>
                <w:rFonts w:ascii="Times New Roman" w:hAnsi="Times New Roman"/>
                <w:sz w:val="20"/>
                <w:szCs w:val="20"/>
              </w:rPr>
            </w:pPr>
            <w:r w:rsidRPr="0081319D">
              <w:rPr>
                <w:rFonts w:ascii="Times New Roman" w:hAnsi="Times New Roman"/>
                <w:sz w:val="20"/>
                <w:szCs w:val="20"/>
              </w:rPr>
              <w:t>porównuje sytuację w Kościele katolickim przed soborem i po jego reformach</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Europa i świat w XVI wieku</w:t>
            </w:r>
          </w:p>
          <w:p w:rsidR="001D5DD4" w:rsidRPr="0081319D" w:rsidRDefault="001D5DD4" w:rsidP="00043E7D">
            <w:pPr>
              <w:pStyle w:val="ListParagraph"/>
              <w:spacing w:after="0" w:line="360" w:lineRule="auto"/>
              <w:ind w:left="0"/>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Wielkie odkrycia geograficzne i ich konsekwencje.</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Humanizm i przewrót kopernikański; renesans i jego twórcy.</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Reformacja i reforma katolicka.</w:t>
            </w:r>
          </w:p>
        </w:tc>
        <w:tc>
          <w:tcPr>
            <w:tcW w:w="2126" w:type="dxa"/>
          </w:tcPr>
          <w:p w:rsidR="001D5DD4" w:rsidRPr="0081319D" w:rsidRDefault="001D5DD4" w:rsidP="00043E7D">
            <w:pPr>
              <w:pStyle w:val="ListParagraph"/>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omawia najważniejsze wydarzenia XVI wieku</w:t>
            </w:r>
          </w:p>
        </w:tc>
        <w:tc>
          <w:tcPr>
            <w:tcW w:w="2268" w:type="dxa"/>
          </w:tcPr>
          <w:p w:rsidR="001D5DD4" w:rsidRPr="0081319D" w:rsidRDefault="001D5DD4" w:rsidP="00043E7D">
            <w:pPr>
              <w:pStyle w:val="ListParagraph"/>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wymienia dzieła renesansu, zna najważniejszych twórców tego okresu;</w:t>
            </w:r>
          </w:p>
          <w:p w:rsidR="001D5DD4" w:rsidRPr="0081319D" w:rsidRDefault="001D5DD4" w:rsidP="00043E7D">
            <w:pPr>
              <w:pStyle w:val="ListParagraph"/>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wyjaśnia pojęcia: renesans, humanizm, odkrycia geograficzne, kolonie, reformacja, reforma trydencka, kontrreformacja</w:t>
            </w:r>
          </w:p>
        </w:tc>
        <w:tc>
          <w:tcPr>
            <w:tcW w:w="1985" w:type="dxa"/>
          </w:tcPr>
          <w:p w:rsidR="001D5DD4" w:rsidRPr="0081319D" w:rsidRDefault="001D5DD4" w:rsidP="00043E7D">
            <w:pPr>
              <w:pStyle w:val="ListParagraph"/>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przedstawia przyczyny i skutki: reformacji, reformy katolickiej, odkryć geograficznych</w:t>
            </w:r>
          </w:p>
        </w:tc>
        <w:tc>
          <w:tcPr>
            <w:tcW w:w="2126" w:type="dxa"/>
          </w:tcPr>
          <w:p w:rsidR="001D5DD4" w:rsidRPr="0081319D" w:rsidRDefault="001D5DD4" w:rsidP="00043E7D">
            <w:pPr>
              <w:pStyle w:val="ListParagraph"/>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rozumie i uzasadnia przełomowy charakter: udoskonalenia druku, ustaleń Mikołaja Kopernika, odkrycia Ameryki, wystąpienia Marcina Lutra</w:t>
            </w:r>
          </w:p>
        </w:tc>
        <w:tc>
          <w:tcPr>
            <w:tcW w:w="1701" w:type="dxa"/>
          </w:tcPr>
          <w:p w:rsidR="001D5DD4" w:rsidRPr="0081319D" w:rsidRDefault="001D5DD4" w:rsidP="00043E7D">
            <w:pPr>
              <w:pStyle w:val="ListParagraph"/>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porównuje początek nowożytności z poprzednimi epokami, omawia zmiany, które zaszły w XVI wieku;</w:t>
            </w:r>
          </w:p>
          <w:p w:rsidR="001D5DD4" w:rsidRPr="0081319D" w:rsidRDefault="001D5DD4" w:rsidP="00043E7D">
            <w:pPr>
              <w:pStyle w:val="ListParagraph"/>
              <w:numPr>
                <w:ilvl w:val="0"/>
                <w:numId w:val="7"/>
              </w:numPr>
              <w:tabs>
                <w:tab w:val="left" w:pos="176"/>
                <w:tab w:val="left" w:pos="305"/>
              </w:tabs>
              <w:spacing w:after="0" w:line="360" w:lineRule="auto"/>
              <w:ind w:left="33" w:firstLine="1"/>
              <w:rPr>
                <w:rFonts w:ascii="Times New Roman" w:hAnsi="Times New Roman"/>
                <w:sz w:val="20"/>
                <w:szCs w:val="20"/>
              </w:rPr>
            </w:pPr>
            <w:r w:rsidRPr="0081319D">
              <w:rPr>
                <w:rFonts w:ascii="Times New Roman" w:hAnsi="Times New Roman"/>
                <w:sz w:val="20"/>
                <w:szCs w:val="20"/>
              </w:rPr>
              <w:t>dostrzega wpływ starożytności na sztukę i postrzeganie świata w renesansie</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Sprawdzian 1. Europa świat w XVI wieku</w:t>
            </w:r>
          </w:p>
        </w:tc>
        <w:tc>
          <w:tcPr>
            <w:tcW w:w="2126" w:type="dxa"/>
          </w:tcPr>
          <w:p w:rsidR="001D5DD4" w:rsidRPr="0081319D" w:rsidRDefault="001D5DD4" w:rsidP="00043E7D">
            <w:pPr>
              <w:spacing w:after="0" w:line="360" w:lineRule="auto"/>
              <w:rPr>
                <w:rFonts w:ascii="Times New Roman" w:hAnsi="Times New Roman"/>
                <w:sz w:val="20"/>
                <w:szCs w:val="20"/>
              </w:rPr>
            </w:pPr>
          </w:p>
        </w:tc>
        <w:tc>
          <w:tcPr>
            <w:tcW w:w="2268" w:type="dxa"/>
          </w:tcPr>
          <w:p w:rsidR="001D5DD4" w:rsidRPr="0081319D" w:rsidRDefault="001D5DD4" w:rsidP="00043E7D">
            <w:pPr>
              <w:spacing w:after="0" w:line="360" w:lineRule="auto"/>
              <w:rPr>
                <w:rFonts w:ascii="Times New Roman" w:hAnsi="Times New Roman"/>
                <w:sz w:val="20"/>
                <w:szCs w:val="20"/>
              </w:rPr>
            </w:pPr>
          </w:p>
        </w:tc>
        <w:tc>
          <w:tcPr>
            <w:tcW w:w="1985" w:type="dxa"/>
          </w:tcPr>
          <w:p w:rsidR="001D5DD4" w:rsidRPr="0081319D" w:rsidRDefault="001D5DD4" w:rsidP="00043E7D">
            <w:pPr>
              <w:spacing w:after="0" w:line="360" w:lineRule="auto"/>
              <w:rPr>
                <w:rFonts w:ascii="Times New Roman" w:hAnsi="Times New Roman"/>
                <w:sz w:val="20"/>
                <w:szCs w:val="20"/>
              </w:rPr>
            </w:pPr>
          </w:p>
        </w:tc>
        <w:tc>
          <w:tcPr>
            <w:tcW w:w="2126" w:type="dxa"/>
          </w:tcPr>
          <w:p w:rsidR="001D5DD4" w:rsidRPr="0081319D" w:rsidRDefault="001D5DD4" w:rsidP="00043E7D">
            <w:pPr>
              <w:spacing w:after="0" w:line="360" w:lineRule="auto"/>
              <w:rPr>
                <w:rFonts w:ascii="Times New Roman" w:hAnsi="Times New Roman"/>
                <w:sz w:val="20"/>
                <w:szCs w:val="20"/>
              </w:rPr>
            </w:pPr>
          </w:p>
        </w:tc>
        <w:tc>
          <w:tcPr>
            <w:tcW w:w="1701" w:type="dxa"/>
          </w:tcPr>
          <w:p w:rsidR="001D5DD4" w:rsidRPr="0081319D" w:rsidRDefault="001D5DD4" w:rsidP="00043E7D">
            <w:pPr>
              <w:spacing w:after="0" w:line="360" w:lineRule="auto"/>
              <w:rPr>
                <w:rFonts w:ascii="Times New Roman" w:hAnsi="Times New Roman"/>
                <w:sz w:val="20"/>
                <w:szCs w:val="20"/>
              </w:rPr>
            </w:pP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7. Polska i Litwa pod rządami ostatnich Jagiellonów</w:t>
            </w:r>
          </w:p>
          <w:p w:rsidR="001D5DD4" w:rsidRPr="0081319D" w:rsidRDefault="001D5DD4" w:rsidP="00043E7D">
            <w:pPr>
              <w:pStyle w:val="ListParagraph"/>
              <w:spacing w:after="0" w:line="360" w:lineRule="auto"/>
              <w:ind w:left="0"/>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Wojny Polski z państwem moskiewskim.</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Likwidacja państwa zakonnego i powstanie Prus Książęcych.</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Włączenie Mazowsza do Korony.</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Powstanie floty bałtyckiej.</w:t>
            </w:r>
          </w:p>
        </w:tc>
        <w:tc>
          <w:tcPr>
            <w:tcW w:w="2126" w:type="dxa"/>
          </w:tcPr>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ziemie, którymi władali Jagiellonowie;</w:t>
            </w:r>
          </w:p>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ostatnich władców z dynastii Jagiellonów;</w:t>
            </w:r>
          </w:p>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określenie: hołd pruski;</w:t>
            </w:r>
          </w:p>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datę hołdu pruskiego</w:t>
            </w:r>
          </w:p>
        </w:tc>
        <w:tc>
          <w:tcPr>
            <w:tcW w:w="2268" w:type="dxa"/>
          </w:tcPr>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opisuje początek wojny z państwem moskiewskim;</w:t>
            </w:r>
          </w:p>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okoliczności powstania floty na Bałtyku</w:t>
            </w:r>
          </w:p>
        </w:tc>
        <w:tc>
          <w:tcPr>
            <w:tcW w:w="1985" w:type="dxa"/>
          </w:tcPr>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wie, w jaki sposób doszło do likwidacji państwa zakonnego;</w:t>
            </w:r>
          </w:p>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postanowienia traktatu pokojowego zawartego w Krakowie w 1525 roku</w:t>
            </w:r>
          </w:p>
        </w:tc>
        <w:tc>
          <w:tcPr>
            <w:tcW w:w="2126" w:type="dxa"/>
          </w:tcPr>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i rozumie przyczyny wojen z państwem moskiewskim</w:t>
            </w:r>
          </w:p>
        </w:tc>
        <w:tc>
          <w:tcPr>
            <w:tcW w:w="1701" w:type="dxa"/>
          </w:tcPr>
          <w:p w:rsidR="001D5DD4" w:rsidRPr="0081319D" w:rsidRDefault="001D5DD4" w:rsidP="00043E7D">
            <w:pPr>
              <w:pStyle w:val="ListParagraph"/>
              <w:numPr>
                <w:ilvl w:val="0"/>
                <w:numId w:val="9"/>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omawia położenie </w:t>
            </w:r>
            <w:r w:rsidRPr="0081319D">
              <w:rPr>
                <w:rFonts w:ascii="Times New Roman" w:hAnsi="Times New Roman"/>
                <w:spacing w:val="-10"/>
                <w:sz w:val="20"/>
                <w:szCs w:val="20"/>
              </w:rPr>
              <w:t>międzynarodowe</w:t>
            </w:r>
            <w:r w:rsidRPr="0081319D">
              <w:rPr>
                <w:rFonts w:ascii="Times New Roman" w:hAnsi="Times New Roman"/>
                <w:sz w:val="20"/>
                <w:szCs w:val="20"/>
              </w:rPr>
              <w:t xml:space="preserve"> Polski za ostatnich Jagiellonów</w:t>
            </w:r>
          </w:p>
        </w:tc>
      </w:tr>
      <w:tr w:rsidR="001D5DD4" w:rsidRPr="0081319D" w:rsidTr="00A4686C">
        <w:tc>
          <w:tcPr>
            <w:tcW w:w="3085" w:type="dxa"/>
          </w:tcPr>
          <w:p w:rsidR="001D5DD4" w:rsidRPr="0081319D" w:rsidRDefault="001D5DD4"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hAnsi="Times New Roman"/>
                <w:b/>
                <w:sz w:val="20"/>
                <w:szCs w:val="20"/>
              </w:rPr>
              <w:t>8.</w:t>
            </w:r>
            <w:r w:rsidRPr="0081319D">
              <w:rPr>
                <w:rFonts w:ascii="Times New Roman" w:eastAsia="Lato-Bold" w:hAnsi="Times New Roman"/>
                <w:b/>
                <w:bCs/>
                <w:color w:val="000000"/>
                <w:sz w:val="20"/>
                <w:szCs w:val="20"/>
              </w:rPr>
              <w:t xml:space="preserve"> Kształtowanie się demokracji szlacheckiej</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sz w:val="20"/>
                <w:szCs w:val="20"/>
              </w:rPr>
              <w:t>1.</w:t>
            </w:r>
            <w:r w:rsidRPr="0081319D">
              <w:rPr>
                <w:rFonts w:ascii="Times New Roman" w:hAnsi="Times New Roman"/>
                <w:b/>
                <w:sz w:val="20"/>
                <w:szCs w:val="20"/>
              </w:rPr>
              <w:t xml:space="preserve"> </w:t>
            </w:r>
            <w:r w:rsidRPr="0081319D">
              <w:rPr>
                <w:rFonts w:ascii="Times New Roman" w:hAnsi="Times New Roman"/>
                <w:sz w:val="20"/>
                <w:szCs w:val="20"/>
              </w:rPr>
              <w:t>Konstytucja nihil novi i jej znaczenie.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Funkcjonowanie sejmu.</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Szlachta i jej państwo.</w:t>
            </w:r>
          </w:p>
        </w:tc>
        <w:tc>
          <w:tcPr>
            <w:tcW w:w="2126" w:type="dxa"/>
          </w:tcPr>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nihil novi, demokracja szlachecka, sejm walny, izba poselska, izba senatorska, magnat, pospolite ruszenie;</w:t>
            </w:r>
          </w:p>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określa wiek, w którym ukształtował się sejm</w:t>
            </w:r>
          </w:p>
        </w:tc>
        <w:tc>
          <w:tcPr>
            <w:tcW w:w="2268" w:type="dxa"/>
          </w:tcPr>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powstaniu demokracji szlacheckiej;</w:t>
            </w:r>
          </w:p>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funkcjonowaniu sejmu;</w:t>
            </w:r>
          </w:p>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czym szlachta różniła się od innych stanów</w:t>
            </w:r>
          </w:p>
        </w:tc>
        <w:tc>
          <w:tcPr>
            <w:tcW w:w="1985" w:type="dxa"/>
          </w:tcPr>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zasadę jednomyślności w pracy sejmu;</w:t>
            </w:r>
          </w:p>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omawia znaczenie szlachty w państwie</w:t>
            </w:r>
          </w:p>
        </w:tc>
        <w:tc>
          <w:tcPr>
            <w:tcW w:w="2126" w:type="dxa"/>
          </w:tcPr>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potrafi wskazać konsekwencje demokracji szlacheckiej;</w:t>
            </w:r>
          </w:p>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przyczyny przewagi politycznej szlachty w Polsce</w:t>
            </w:r>
          </w:p>
        </w:tc>
        <w:tc>
          <w:tcPr>
            <w:tcW w:w="1701" w:type="dxa"/>
          </w:tcPr>
          <w:p w:rsidR="001D5DD4" w:rsidRPr="0081319D" w:rsidRDefault="001D5DD4" w:rsidP="00043E7D">
            <w:pPr>
              <w:pStyle w:val="ListParagraph"/>
              <w:numPr>
                <w:ilvl w:val="0"/>
                <w:numId w:val="10"/>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porównuje demokrację szlachecką z innymi formami sprawowania władzy</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9. Powstanie Rzeczypospolitej Obojga Narodów</w:t>
            </w:r>
          </w:p>
          <w:p w:rsidR="001D5DD4" w:rsidRPr="0081319D" w:rsidRDefault="001D5DD4" w:rsidP="00043E7D">
            <w:pPr>
              <w:pStyle w:val="ListParagraph"/>
              <w:spacing w:after="0" w:line="360" w:lineRule="auto"/>
              <w:ind w:left="0"/>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Przyczyny zawarcia unii.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Unia lubelska i jej postanowienia.</w:t>
            </w:r>
          </w:p>
        </w:tc>
        <w:tc>
          <w:tcPr>
            <w:tcW w:w="2126" w:type="dxa"/>
          </w:tcPr>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pojęcia: unia realna, Rzeczpospolita Obojga Narodów;</w:t>
            </w:r>
          </w:p>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wie, kiedy doszło do zawarcia unii realnej;</w:t>
            </w:r>
          </w:p>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wiąże postać Zygmunta Augusta z unią w Lublinie;</w:t>
            </w:r>
          </w:p>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Rzeczpospolitą Obojga Narodów</w:t>
            </w:r>
          </w:p>
        </w:tc>
        <w:tc>
          <w:tcPr>
            <w:tcW w:w="2268" w:type="dxa"/>
          </w:tcPr>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postanowienia unii lubelskiej</w:t>
            </w:r>
          </w:p>
        </w:tc>
        <w:tc>
          <w:tcPr>
            <w:tcW w:w="1985" w:type="dxa"/>
          </w:tcPr>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przyczyny zawarcia unii polsko-litewskiej;</w:t>
            </w:r>
          </w:p>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i rozumie skutki unii</w:t>
            </w:r>
          </w:p>
          <w:p w:rsidR="001D5DD4" w:rsidRPr="0081319D" w:rsidRDefault="001D5DD4" w:rsidP="00043E7D">
            <w:pPr>
              <w:tabs>
                <w:tab w:val="left" w:pos="176"/>
              </w:tabs>
              <w:spacing w:after="0" w:line="360" w:lineRule="auto"/>
              <w:ind w:left="34"/>
              <w:rPr>
                <w:rFonts w:ascii="Times New Roman" w:hAnsi="Times New Roman"/>
                <w:sz w:val="20"/>
                <w:szCs w:val="20"/>
              </w:rPr>
            </w:pPr>
          </w:p>
        </w:tc>
        <w:tc>
          <w:tcPr>
            <w:tcW w:w="2126" w:type="dxa"/>
          </w:tcPr>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różne oceny unii ze strony Polaków i Litwinów</w:t>
            </w:r>
          </w:p>
        </w:tc>
        <w:tc>
          <w:tcPr>
            <w:tcW w:w="1701" w:type="dxa"/>
          </w:tcPr>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porównuje charakter unii realnej i unii personalnej;</w:t>
            </w:r>
          </w:p>
          <w:p w:rsidR="001D5DD4" w:rsidRPr="0081319D" w:rsidRDefault="001D5DD4" w:rsidP="00043E7D">
            <w:pPr>
              <w:pStyle w:val="ListParagraph"/>
              <w:numPr>
                <w:ilvl w:val="0"/>
                <w:numId w:val="1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ocenia zawarcie unii z perspektywy polityki zagranicznej i wewnętrznej</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10. Rzeczpospolita monarchią elekcyjną</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Zasady wolnej elekcji.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Wybór Henryka Walezego na króla Polski.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Stefan Batory drugim królem elekcyjnym.</w:t>
            </w:r>
          </w:p>
        </w:tc>
        <w:tc>
          <w:tcPr>
            <w:tcW w:w="2126" w:type="dxa"/>
          </w:tcPr>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wolna elekcja, sejm elekcyjny, artykuły henrykowskie, pacta conventa, Akademia Wileńska;</w:t>
            </w:r>
          </w:p>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dwóch pierwszych władców elekcyjnych</w:t>
            </w:r>
          </w:p>
        </w:tc>
        <w:tc>
          <w:tcPr>
            <w:tcW w:w="2268" w:type="dxa"/>
          </w:tcPr>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zasady wolnej elekcji;</w:t>
            </w:r>
          </w:p>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wie, gdzie odbywały się wolne elekcje;</w:t>
            </w:r>
          </w:p>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omawia rządy dwóch pierwszych władców elekcyjnych</w:t>
            </w:r>
          </w:p>
        </w:tc>
        <w:tc>
          <w:tcPr>
            <w:tcW w:w="1985" w:type="dxa"/>
          </w:tcPr>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znaczenie artykułów henrykowskich i pacta conventa dla ograniczenia władzy królewskiej;</w:t>
            </w:r>
          </w:p>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znaczenie propagandy w czasie wolnej elekcji</w:t>
            </w:r>
          </w:p>
        </w:tc>
        <w:tc>
          <w:tcPr>
            <w:tcW w:w="2126" w:type="dxa"/>
          </w:tcPr>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dostrzega wady i zalety elekcyjnego oboru władcy</w:t>
            </w:r>
          </w:p>
        </w:tc>
        <w:tc>
          <w:tcPr>
            <w:tcW w:w="1701" w:type="dxa"/>
          </w:tcPr>
          <w:p w:rsidR="001D5DD4" w:rsidRPr="0081319D" w:rsidRDefault="001D5DD4" w:rsidP="00043E7D">
            <w:pPr>
              <w:pStyle w:val="ListParagraph"/>
              <w:numPr>
                <w:ilvl w:val="0"/>
                <w:numId w:val="12"/>
              </w:numPr>
              <w:tabs>
                <w:tab w:val="left" w:pos="176"/>
                <w:tab w:val="left" w:pos="284"/>
              </w:tabs>
              <w:spacing w:after="0" w:line="360" w:lineRule="auto"/>
              <w:ind w:left="34" w:firstLine="0"/>
              <w:rPr>
                <w:rFonts w:ascii="Times New Roman" w:hAnsi="Times New Roman"/>
                <w:sz w:val="20"/>
                <w:szCs w:val="20"/>
              </w:rPr>
            </w:pPr>
            <w:r w:rsidRPr="0081319D">
              <w:rPr>
                <w:rFonts w:ascii="Times New Roman" w:hAnsi="Times New Roman"/>
                <w:sz w:val="20"/>
                <w:szCs w:val="20"/>
              </w:rPr>
              <w:t>porównuje monarchię elekcyjną z monarchią dziedziczną</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11.Gospodarka Rzeczypospolitej w XVI wieku</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Handlowe związki Rzeczypospolitej z Europą Zachodnią.</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Folwarki szlacheckie i pańszczyzna.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Polskie monety.</w:t>
            </w:r>
          </w:p>
        </w:tc>
        <w:tc>
          <w:tcPr>
            <w:tcW w:w="2126" w:type="dxa"/>
          </w:tcPr>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pańszczyzna, folwark, „spichlerz Europy”;</w:t>
            </w:r>
          </w:p>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wie, jaką monetę biła Rzeczpospolita w XVI wieku;</w:t>
            </w:r>
          </w:p>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pokazuje na mapie Gdańsk</w:t>
            </w:r>
          </w:p>
        </w:tc>
        <w:tc>
          <w:tcPr>
            <w:tcW w:w="2268" w:type="dxa"/>
          </w:tcPr>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wie, dlaczego w Rzeczypospolitej rozwinęła się produkcja zboża i handel tym towarem;</w:t>
            </w:r>
          </w:p>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wie, co Rzeczpospolita eksportowała i importowała</w:t>
            </w:r>
          </w:p>
        </w:tc>
        <w:tc>
          <w:tcPr>
            <w:tcW w:w="1985" w:type="dxa"/>
          </w:tcPr>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analizuje znaczenie Gdańska dla polskiej gospodarki</w:t>
            </w:r>
          </w:p>
        </w:tc>
        <w:tc>
          <w:tcPr>
            <w:tcW w:w="2126" w:type="dxa"/>
          </w:tcPr>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rozumie i uzasadnia wpływ handlu zbożem na położenie chłopów i wzrost roli gospodarczej szlachty</w:t>
            </w:r>
          </w:p>
        </w:tc>
        <w:tc>
          <w:tcPr>
            <w:tcW w:w="1701" w:type="dxa"/>
          </w:tcPr>
          <w:p w:rsidR="001D5DD4" w:rsidRPr="0081319D" w:rsidRDefault="001D5DD4" w:rsidP="00043E7D">
            <w:pPr>
              <w:pStyle w:val="ListParagraph"/>
              <w:numPr>
                <w:ilvl w:val="0"/>
                <w:numId w:val="13"/>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potrafi uzasadnić znaczącą rolę szlachty w gospodarce polskiej</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12. Rzeczpospolita wielu narodów i religii</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 xml:space="preserve">Zagadnienia </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Narody i religie Rzeczypospolitej Obojga Narodów.</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Tolerancja religijna w Rzeczypospolitej.</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Lwów – miasto wielu religii.</w:t>
            </w:r>
          </w:p>
        </w:tc>
        <w:tc>
          <w:tcPr>
            <w:tcW w:w="2126" w:type="dxa"/>
          </w:tcPr>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narody zamieszkujące Rzeczpospolitą;</w:t>
            </w:r>
          </w:p>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tereny zamieszkane przez Polaków, Litwinów, Rusinów, Niemców;</w:t>
            </w:r>
          </w:p>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wymienia religie i wyznania XVI-wiecznej Rzeczypospolitej </w:t>
            </w:r>
          </w:p>
        </w:tc>
        <w:tc>
          <w:tcPr>
            <w:tcW w:w="2268" w:type="dxa"/>
          </w:tcPr>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na przykładzie Lwowa omawia koegzystencję różnych narodów;</w:t>
            </w:r>
          </w:p>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pojęcie: konfederacja warszawska, zna datę podpisania tego dokumentu</w:t>
            </w:r>
          </w:p>
        </w:tc>
        <w:tc>
          <w:tcPr>
            <w:tcW w:w="1985" w:type="dxa"/>
          </w:tcPr>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wie, dlaczego w Rzeczypospolitej mieszkało wiele mniejszości narodowych;</w:t>
            </w:r>
          </w:p>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omawia przyczyny i skutki tolerancji religijnej</w:t>
            </w:r>
          </w:p>
        </w:tc>
        <w:tc>
          <w:tcPr>
            <w:tcW w:w="2126" w:type="dxa"/>
          </w:tcPr>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omawia znaczenie konfederacji warszawskiej dla tolerancji religijnej</w:t>
            </w:r>
          </w:p>
        </w:tc>
        <w:tc>
          <w:tcPr>
            <w:tcW w:w="1701" w:type="dxa"/>
          </w:tcPr>
          <w:p w:rsidR="001D5DD4" w:rsidRPr="0081319D" w:rsidRDefault="001D5DD4" w:rsidP="00043E7D">
            <w:pPr>
              <w:pStyle w:val="ListParagraph"/>
              <w:numPr>
                <w:ilvl w:val="0"/>
                <w:numId w:val="14"/>
              </w:numPr>
              <w:tabs>
                <w:tab w:val="left" w:pos="176"/>
                <w:tab w:val="left" w:pos="427"/>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porównuje sytuację protestantów w </w:t>
            </w:r>
            <w:r w:rsidRPr="0081319D">
              <w:rPr>
                <w:rFonts w:ascii="Times New Roman" w:hAnsi="Times New Roman"/>
                <w:spacing w:val="-10"/>
                <w:sz w:val="20"/>
                <w:szCs w:val="20"/>
              </w:rPr>
              <w:t>Rzeczypospolitej</w:t>
            </w:r>
            <w:r w:rsidRPr="0081319D">
              <w:rPr>
                <w:rFonts w:ascii="Times New Roman" w:hAnsi="Times New Roman"/>
                <w:sz w:val="20"/>
                <w:szCs w:val="20"/>
              </w:rPr>
              <w:t xml:space="preserve"> i Europie</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13. „Złoty wiek” kultury polskiej</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Język polski w piśmie.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Polscy twórcy renesansowi.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Zamość – renesansowe miasto idealne.</w:t>
            </w:r>
          </w:p>
        </w:tc>
        <w:tc>
          <w:tcPr>
            <w:tcW w:w="2126" w:type="dxa"/>
          </w:tcPr>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wie, kim byli i z czego zasłynęli Mikołaj Rej, Jan Kochanowski, Andrzej Frycz Modrzewski;</w:t>
            </w:r>
          </w:p>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omawia renesansowy charakter Zamościa;</w:t>
            </w:r>
          </w:p>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pojęcie „złoty wiek kultury polskiej”</w:t>
            </w:r>
          </w:p>
        </w:tc>
        <w:tc>
          <w:tcPr>
            <w:tcW w:w="2268" w:type="dxa"/>
          </w:tcPr>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przykłady zmian zachodzących w Polsce w okresie renesansu: rozwój polszczyzny i alfabetu polskiego, powstawanie budowli renesansowych, szerzenie idei humanizmu i renesansu na uniwersytetach</w:t>
            </w:r>
          </w:p>
        </w:tc>
        <w:tc>
          <w:tcPr>
            <w:tcW w:w="1985" w:type="dxa"/>
          </w:tcPr>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omawia wpływ podróży, powstawania uniwersytetów i upowszechnienia druku na zmiany w polskiej kulturze;</w:t>
            </w:r>
          </w:p>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cechy renesansu na przykładzie ratusza w Zamościu, Wawelu</w:t>
            </w:r>
          </w:p>
        </w:tc>
        <w:tc>
          <w:tcPr>
            <w:tcW w:w="2126" w:type="dxa"/>
          </w:tcPr>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i uzasadnia, dlaczego w odniesieniu do Zamościa używa się określenia „miasto idealne”</w:t>
            </w:r>
          </w:p>
        </w:tc>
        <w:tc>
          <w:tcPr>
            <w:tcW w:w="1701" w:type="dxa"/>
          </w:tcPr>
          <w:p w:rsidR="001D5DD4" w:rsidRPr="0081319D" w:rsidRDefault="001D5DD4" w:rsidP="00043E7D">
            <w:pPr>
              <w:pStyle w:val="ListParagraph"/>
              <w:numPr>
                <w:ilvl w:val="0"/>
                <w:numId w:val="8"/>
              </w:numPr>
              <w:tabs>
                <w:tab w:val="left" w:pos="176"/>
                <w:tab w:val="left" w:pos="294"/>
              </w:tabs>
              <w:spacing w:after="0" w:line="360" w:lineRule="auto"/>
              <w:ind w:left="34" w:firstLine="0"/>
              <w:rPr>
                <w:rFonts w:ascii="Times New Roman" w:hAnsi="Times New Roman"/>
                <w:sz w:val="20"/>
                <w:szCs w:val="20"/>
              </w:rPr>
            </w:pPr>
            <w:r w:rsidRPr="0081319D">
              <w:rPr>
                <w:rFonts w:ascii="Times New Roman" w:hAnsi="Times New Roman"/>
                <w:sz w:val="20"/>
                <w:szCs w:val="20"/>
              </w:rPr>
              <w:t>porównuje renesans w Polsce i Europie</w:t>
            </w:r>
          </w:p>
        </w:tc>
      </w:tr>
      <w:tr w:rsidR="001D5DD4" w:rsidRPr="0081319D" w:rsidTr="00A4686C">
        <w:tc>
          <w:tcPr>
            <w:tcW w:w="3085" w:type="dxa"/>
          </w:tcPr>
          <w:p w:rsidR="001D5DD4" w:rsidRPr="0081319D" w:rsidRDefault="001D5DD4" w:rsidP="00043E7D">
            <w:pPr>
              <w:autoSpaceDE w:val="0"/>
              <w:autoSpaceDN w:val="0"/>
              <w:adjustRightInd w:val="0"/>
              <w:spacing w:after="0" w:line="360" w:lineRule="auto"/>
              <w:rPr>
                <w:rFonts w:ascii="Times New Roman" w:eastAsia="Lato-Bold" w:hAnsi="Times New Roman"/>
                <w:b/>
                <w:bCs/>
                <w:color w:val="000000"/>
                <w:sz w:val="20"/>
                <w:szCs w:val="20"/>
              </w:rPr>
            </w:pPr>
            <w:r w:rsidRPr="0081319D">
              <w:rPr>
                <w:rFonts w:ascii="Times New Roman" w:eastAsia="Lato-Bold" w:hAnsi="Times New Roman"/>
                <w:b/>
                <w:bCs/>
                <w:color w:val="000000"/>
                <w:sz w:val="20"/>
                <w:szCs w:val="20"/>
              </w:rPr>
              <w:t>Lekcja powtórzeniowa. Polska w XVI wieku</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Polska pod rządami ostatnich Jagiellonów.</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Szlachta przejmuje rządy w Polsce.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Powstanie Rzeczypospolitej Obojga Narodów.</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Pierwsze wolne elekcje.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5. Kultura, gospodarka, religie w Rzeczypospolitej Obojga Narodów.</w:t>
            </w:r>
          </w:p>
        </w:tc>
        <w:tc>
          <w:tcPr>
            <w:tcW w:w="2126" w:type="dxa"/>
          </w:tcPr>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omawia sytuację gospodarczą Polski w XVI wieku;</w:t>
            </w:r>
          </w:p>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narody, religie i wyznania Rzeczypospolitej Obojga Narodów</w:t>
            </w:r>
          </w:p>
        </w:tc>
        <w:tc>
          <w:tcPr>
            <w:tcW w:w="2268" w:type="dxa"/>
          </w:tcPr>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charakteryzuje rządy dwóch ostatnich Jagiellonów;</w:t>
            </w:r>
          </w:p>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opisuje mechanizmy wolnej elekcji</w:t>
            </w:r>
          </w:p>
        </w:tc>
        <w:tc>
          <w:tcPr>
            <w:tcW w:w="1985" w:type="dxa"/>
          </w:tcPr>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przyczyny i skutki unii lubelskiej;</w:t>
            </w:r>
          </w:p>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przyczyny nazywania XVI stulecia „złotym wiekiem” kultury polskiej</w:t>
            </w:r>
          </w:p>
        </w:tc>
        <w:tc>
          <w:tcPr>
            <w:tcW w:w="2126" w:type="dxa"/>
          </w:tcPr>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uzasadnia rozwój gospodarczy Polski i tolerancję religijną</w:t>
            </w:r>
          </w:p>
        </w:tc>
        <w:tc>
          <w:tcPr>
            <w:tcW w:w="1701" w:type="dxa"/>
          </w:tcPr>
          <w:p w:rsidR="001D5DD4" w:rsidRPr="0081319D" w:rsidRDefault="001D5DD4" w:rsidP="00043E7D">
            <w:pPr>
              <w:pStyle w:val="ListParagraph"/>
              <w:numPr>
                <w:ilvl w:val="0"/>
                <w:numId w:val="15"/>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cechy Polski w XVI wieku i analizuje zachodzące w niej przemiany</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 xml:space="preserve">Sprawdzian 2. </w:t>
            </w: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Polska w XVI wieku</w:t>
            </w:r>
          </w:p>
        </w:tc>
        <w:tc>
          <w:tcPr>
            <w:tcW w:w="2126" w:type="dxa"/>
          </w:tcPr>
          <w:p w:rsidR="001D5DD4" w:rsidRPr="0081319D" w:rsidRDefault="001D5DD4" w:rsidP="00043E7D">
            <w:pPr>
              <w:spacing w:after="0" w:line="360" w:lineRule="auto"/>
              <w:rPr>
                <w:rFonts w:ascii="Times New Roman" w:hAnsi="Times New Roman"/>
                <w:sz w:val="20"/>
                <w:szCs w:val="20"/>
              </w:rPr>
            </w:pPr>
          </w:p>
        </w:tc>
        <w:tc>
          <w:tcPr>
            <w:tcW w:w="2268" w:type="dxa"/>
          </w:tcPr>
          <w:p w:rsidR="001D5DD4" w:rsidRPr="0081319D" w:rsidRDefault="001D5DD4" w:rsidP="00043E7D">
            <w:pPr>
              <w:spacing w:after="0" w:line="360" w:lineRule="auto"/>
              <w:rPr>
                <w:rFonts w:ascii="Times New Roman" w:hAnsi="Times New Roman"/>
                <w:sz w:val="20"/>
                <w:szCs w:val="20"/>
              </w:rPr>
            </w:pPr>
          </w:p>
        </w:tc>
        <w:tc>
          <w:tcPr>
            <w:tcW w:w="1985" w:type="dxa"/>
          </w:tcPr>
          <w:p w:rsidR="001D5DD4" w:rsidRPr="0081319D" w:rsidRDefault="001D5DD4" w:rsidP="00043E7D">
            <w:pPr>
              <w:spacing w:after="0" w:line="360" w:lineRule="auto"/>
              <w:rPr>
                <w:rFonts w:ascii="Times New Roman" w:hAnsi="Times New Roman"/>
                <w:sz w:val="20"/>
                <w:szCs w:val="20"/>
              </w:rPr>
            </w:pPr>
          </w:p>
        </w:tc>
        <w:tc>
          <w:tcPr>
            <w:tcW w:w="2126" w:type="dxa"/>
          </w:tcPr>
          <w:p w:rsidR="001D5DD4" w:rsidRPr="0081319D" w:rsidRDefault="001D5DD4" w:rsidP="00043E7D">
            <w:pPr>
              <w:spacing w:after="0" w:line="360" w:lineRule="auto"/>
              <w:rPr>
                <w:rFonts w:ascii="Times New Roman" w:hAnsi="Times New Roman"/>
                <w:sz w:val="20"/>
                <w:szCs w:val="20"/>
              </w:rPr>
            </w:pPr>
          </w:p>
        </w:tc>
        <w:tc>
          <w:tcPr>
            <w:tcW w:w="1701" w:type="dxa"/>
          </w:tcPr>
          <w:p w:rsidR="001D5DD4" w:rsidRPr="0081319D" w:rsidRDefault="001D5DD4" w:rsidP="00043E7D">
            <w:pPr>
              <w:spacing w:after="0" w:line="360" w:lineRule="auto"/>
              <w:rPr>
                <w:rFonts w:ascii="Times New Roman" w:hAnsi="Times New Roman"/>
                <w:sz w:val="20"/>
                <w:szCs w:val="20"/>
              </w:rPr>
            </w:pP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14. Monarchia absolutna we Francji</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Narodziny absolutyzmu.</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Ludwik XIV i jego rządy.</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Francja staje się mocarstwem.</w:t>
            </w:r>
          </w:p>
          <w:p w:rsidR="001D5DD4" w:rsidRPr="0081319D" w:rsidRDefault="001D5DD4" w:rsidP="00043E7D">
            <w:pPr>
              <w:pStyle w:val="ListParagraph"/>
              <w:spacing w:after="0" w:line="360" w:lineRule="auto"/>
              <w:ind w:left="0"/>
              <w:rPr>
                <w:rFonts w:ascii="Times New Roman" w:hAnsi="Times New Roman"/>
                <w:spacing w:val="-14"/>
                <w:sz w:val="20"/>
                <w:szCs w:val="20"/>
              </w:rPr>
            </w:pPr>
            <w:r w:rsidRPr="0081319D">
              <w:rPr>
                <w:rFonts w:ascii="Times New Roman" w:hAnsi="Times New Roman"/>
                <w:spacing w:val="-14"/>
                <w:sz w:val="20"/>
                <w:szCs w:val="20"/>
              </w:rPr>
              <w:t>4. Wersal – siedziba Króla Słońce.</w:t>
            </w:r>
          </w:p>
        </w:tc>
        <w:tc>
          <w:tcPr>
            <w:tcW w:w="2126" w:type="dxa"/>
          </w:tcPr>
          <w:p w:rsidR="001D5DD4" w:rsidRPr="0081319D" w:rsidRDefault="001D5DD4" w:rsidP="00043E7D">
            <w:pPr>
              <w:pStyle w:val="ListParagraph"/>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Król Słońce, monarchia absolutna, Wersal, etykieta;</w:t>
            </w:r>
          </w:p>
          <w:p w:rsidR="001D5DD4" w:rsidRPr="0081319D" w:rsidRDefault="001D5DD4" w:rsidP="00043E7D">
            <w:pPr>
              <w:pStyle w:val="ListParagraph"/>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panował Ludwik XIV </w:t>
            </w:r>
          </w:p>
        </w:tc>
        <w:tc>
          <w:tcPr>
            <w:tcW w:w="2268" w:type="dxa"/>
          </w:tcPr>
          <w:p w:rsidR="001D5DD4" w:rsidRPr="0081319D" w:rsidRDefault="001D5DD4" w:rsidP="00043E7D">
            <w:pPr>
              <w:pStyle w:val="ListParagraph"/>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słowa „Państwo to ja”;</w:t>
            </w:r>
          </w:p>
          <w:p w:rsidR="001D5DD4" w:rsidRPr="0081319D" w:rsidRDefault="001D5DD4" w:rsidP="00043E7D">
            <w:pPr>
              <w:pStyle w:val="ListParagraph"/>
              <w:numPr>
                <w:ilvl w:val="0"/>
                <w:numId w:val="1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drodze Francji do pozycji mocarstwa</w:t>
            </w:r>
          </w:p>
        </w:tc>
        <w:tc>
          <w:tcPr>
            <w:tcW w:w="1985" w:type="dxa"/>
          </w:tcPr>
          <w:p w:rsidR="001D5DD4" w:rsidRPr="0081319D" w:rsidRDefault="001D5DD4" w:rsidP="00043E7D">
            <w:pPr>
              <w:pStyle w:val="ListParagraph"/>
              <w:numPr>
                <w:ilvl w:val="0"/>
                <w:numId w:val="16"/>
              </w:numPr>
              <w:tabs>
                <w:tab w:val="left" w:pos="176"/>
                <w:tab w:val="left" w:pos="373"/>
              </w:tabs>
              <w:spacing w:after="0" w:line="360" w:lineRule="auto"/>
              <w:ind w:left="1" w:firstLine="0"/>
              <w:rPr>
                <w:rFonts w:ascii="Times New Roman" w:hAnsi="Times New Roman"/>
                <w:sz w:val="20"/>
                <w:szCs w:val="20"/>
              </w:rPr>
            </w:pPr>
            <w:r w:rsidRPr="0081319D">
              <w:rPr>
                <w:rFonts w:ascii="Times New Roman" w:hAnsi="Times New Roman"/>
                <w:sz w:val="20"/>
                <w:szCs w:val="20"/>
              </w:rPr>
              <w:t>przedstawia cechy monarchii absolutnej</w:t>
            </w:r>
          </w:p>
        </w:tc>
        <w:tc>
          <w:tcPr>
            <w:tcW w:w="2126" w:type="dxa"/>
          </w:tcPr>
          <w:p w:rsidR="001D5DD4" w:rsidRPr="0081319D" w:rsidRDefault="001D5DD4" w:rsidP="00043E7D">
            <w:pPr>
              <w:pStyle w:val="ListParagraph"/>
              <w:numPr>
                <w:ilvl w:val="0"/>
                <w:numId w:val="16"/>
              </w:numPr>
              <w:tabs>
                <w:tab w:val="left" w:pos="175"/>
              </w:tabs>
              <w:spacing w:after="0" w:line="360" w:lineRule="auto"/>
              <w:ind w:left="1" w:firstLine="0"/>
              <w:rPr>
                <w:rFonts w:ascii="Times New Roman" w:hAnsi="Times New Roman"/>
                <w:sz w:val="20"/>
                <w:szCs w:val="20"/>
              </w:rPr>
            </w:pPr>
            <w:r w:rsidRPr="0081319D">
              <w:rPr>
                <w:rFonts w:ascii="Times New Roman" w:hAnsi="Times New Roman"/>
                <w:sz w:val="20"/>
                <w:szCs w:val="20"/>
              </w:rPr>
              <w:t>rozumie i uzasadnia rolę Ludwika XIV w tworzeniu potęgi Francji;</w:t>
            </w:r>
          </w:p>
          <w:p w:rsidR="001D5DD4" w:rsidRPr="0081319D" w:rsidRDefault="001D5DD4" w:rsidP="00043E7D">
            <w:pPr>
              <w:pStyle w:val="ListParagraph"/>
              <w:numPr>
                <w:ilvl w:val="0"/>
                <w:numId w:val="16"/>
              </w:numPr>
              <w:tabs>
                <w:tab w:val="left" w:pos="175"/>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dzięki czemu Francja stała się potęgą w Europie</w:t>
            </w:r>
          </w:p>
        </w:tc>
        <w:tc>
          <w:tcPr>
            <w:tcW w:w="1701" w:type="dxa"/>
          </w:tcPr>
          <w:p w:rsidR="001D5DD4" w:rsidRPr="0081319D" w:rsidRDefault="001D5DD4" w:rsidP="00043E7D">
            <w:pPr>
              <w:pStyle w:val="ListParagraph"/>
              <w:numPr>
                <w:ilvl w:val="0"/>
                <w:numId w:val="16"/>
              </w:numPr>
              <w:tabs>
                <w:tab w:val="left" w:pos="175"/>
              </w:tabs>
              <w:spacing w:after="0" w:line="360" w:lineRule="auto"/>
              <w:ind w:left="1" w:firstLine="0"/>
              <w:rPr>
                <w:rFonts w:ascii="Times New Roman" w:hAnsi="Times New Roman"/>
                <w:sz w:val="20"/>
                <w:szCs w:val="20"/>
              </w:rPr>
            </w:pPr>
            <w:r w:rsidRPr="0081319D">
              <w:rPr>
                <w:rFonts w:ascii="Times New Roman" w:hAnsi="Times New Roman"/>
                <w:sz w:val="20"/>
                <w:szCs w:val="20"/>
              </w:rPr>
              <w:t>porównuje demokrację szlachecką z monarchią absolutną</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15. Anglia na drodze ku monarchii parlamentarnej</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Konflikt króla z Parlamentem.</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Wojna domowa.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Anglia republiką.</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Wspaniała Rewolucja.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5. Powstanie Wielkiej Brytanii i jej ustrój.</w:t>
            </w:r>
          </w:p>
        </w:tc>
        <w:tc>
          <w:tcPr>
            <w:tcW w:w="2126" w:type="dxa"/>
          </w:tcPr>
          <w:p w:rsidR="001D5DD4" w:rsidRPr="0081319D" w:rsidRDefault="001D5DD4" w:rsidP="00043E7D">
            <w:pPr>
              <w:pStyle w:val="ListParagraph"/>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doszło do rewolucji w Anglii;</w:t>
            </w:r>
          </w:p>
          <w:p w:rsidR="001D5DD4" w:rsidRPr="0081319D" w:rsidRDefault="001D5DD4" w:rsidP="00043E7D">
            <w:pPr>
              <w:pStyle w:val="ListParagraph"/>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purytanie, Wspaniała Rewolucja, </w:t>
            </w:r>
            <w:r w:rsidRPr="0081319D">
              <w:rPr>
                <w:rFonts w:ascii="Times New Roman" w:hAnsi="Times New Roman"/>
                <w:i/>
                <w:sz w:val="20"/>
                <w:szCs w:val="20"/>
              </w:rPr>
              <w:t>Deklaracja praw</w:t>
            </w:r>
            <w:r w:rsidRPr="0081319D">
              <w:rPr>
                <w:rFonts w:ascii="Times New Roman" w:hAnsi="Times New Roman"/>
                <w:sz w:val="20"/>
                <w:szCs w:val="20"/>
              </w:rPr>
              <w:t>;</w:t>
            </w:r>
          </w:p>
          <w:p w:rsidR="001D5DD4" w:rsidRPr="0081319D" w:rsidRDefault="001D5DD4" w:rsidP="00043E7D">
            <w:pPr>
              <w:pStyle w:val="ListParagraph"/>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zna postać Olivera Cromwella;</w:t>
            </w:r>
          </w:p>
          <w:p w:rsidR="001D5DD4" w:rsidRPr="0081319D" w:rsidRDefault="001D5DD4" w:rsidP="00043E7D">
            <w:pPr>
              <w:pStyle w:val="ListParagraph"/>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doszło do: konfliktu króla z Parlamentem, Wspaniałej Rewolucji, unii Anglii i Szkocji</w:t>
            </w:r>
          </w:p>
        </w:tc>
        <w:tc>
          <w:tcPr>
            <w:tcW w:w="2268" w:type="dxa"/>
          </w:tcPr>
          <w:p w:rsidR="001D5DD4" w:rsidRPr="0081319D" w:rsidRDefault="001D5DD4" w:rsidP="00043E7D">
            <w:pPr>
              <w:pStyle w:val="ListParagraph"/>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wskazuje zmiany zachodzące w Anglii, gdy była republiką;</w:t>
            </w:r>
          </w:p>
          <w:p w:rsidR="001D5DD4" w:rsidRPr="0081319D" w:rsidRDefault="001D5DD4" w:rsidP="00043E7D">
            <w:pPr>
              <w:pStyle w:val="ListParagraph"/>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rozumie zasadę „król panuje, ale nie rządzi”</w:t>
            </w:r>
          </w:p>
        </w:tc>
        <w:tc>
          <w:tcPr>
            <w:tcW w:w="1985" w:type="dxa"/>
          </w:tcPr>
          <w:p w:rsidR="001D5DD4" w:rsidRPr="0081319D" w:rsidRDefault="001D5DD4" w:rsidP="00043E7D">
            <w:pPr>
              <w:pStyle w:val="ListParagraph"/>
              <w:numPr>
                <w:ilvl w:val="0"/>
                <w:numId w:val="17"/>
              </w:numPr>
              <w:tabs>
                <w:tab w:val="left" w:pos="176"/>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rozumie, dlaczego doszło do konfliktu króla z Parlamentem, wskazuje skutki tego sporu</w:t>
            </w:r>
          </w:p>
        </w:tc>
        <w:tc>
          <w:tcPr>
            <w:tcW w:w="2126" w:type="dxa"/>
          </w:tcPr>
          <w:p w:rsidR="001D5DD4" w:rsidRPr="0081319D" w:rsidRDefault="001D5DD4" w:rsidP="00043E7D">
            <w:pPr>
              <w:pStyle w:val="ListParagraph"/>
              <w:numPr>
                <w:ilvl w:val="0"/>
                <w:numId w:val="17"/>
              </w:numPr>
              <w:tabs>
                <w:tab w:val="left" w:pos="175"/>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powstaniu Wielkiej Brytanii;</w:t>
            </w:r>
          </w:p>
          <w:p w:rsidR="001D5DD4" w:rsidRPr="0081319D" w:rsidRDefault="001D5DD4" w:rsidP="00043E7D">
            <w:pPr>
              <w:pStyle w:val="ListParagraph"/>
              <w:numPr>
                <w:ilvl w:val="0"/>
                <w:numId w:val="17"/>
              </w:numPr>
              <w:tabs>
                <w:tab w:val="left" w:pos="175"/>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charakteryzuje ustrój Wielkiej Brytanii</w:t>
            </w:r>
          </w:p>
        </w:tc>
        <w:tc>
          <w:tcPr>
            <w:tcW w:w="1701" w:type="dxa"/>
          </w:tcPr>
          <w:p w:rsidR="001D5DD4" w:rsidRPr="0081319D" w:rsidRDefault="001D5DD4" w:rsidP="00043E7D">
            <w:pPr>
              <w:pStyle w:val="ListParagraph"/>
              <w:numPr>
                <w:ilvl w:val="0"/>
                <w:numId w:val="17"/>
              </w:numPr>
              <w:tabs>
                <w:tab w:val="left" w:pos="175"/>
                <w:tab w:val="left" w:pos="319"/>
              </w:tabs>
              <w:spacing w:after="0" w:line="360" w:lineRule="auto"/>
              <w:ind w:left="1" w:firstLine="0"/>
              <w:rPr>
                <w:rFonts w:ascii="Times New Roman" w:hAnsi="Times New Roman"/>
                <w:sz w:val="20"/>
                <w:szCs w:val="20"/>
              </w:rPr>
            </w:pPr>
            <w:r w:rsidRPr="0081319D">
              <w:rPr>
                <w:rFonts w:ascii="Times New Roman" w:hAnsi="Times New Roman"/>
                <w:sz w:val="20"/>
                <w:szCs w:val="20"/>
              </w:rPr>
              <w:t>porównuje sposób sprawowania rządów w Wielkiej Brytanii XVII wieku i demokrację szlachecką</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16. Początki panowania Wazów i wojny z Rosją</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Objęcie polskiego tronu przez Zygmunta III Wazę.</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Dymitr Samozwaniec i interwencja polska w Rosji.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Zajęcie Kremla przez Polaków.</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Pokój w Polanowie.</w:t>
            </w:r>
          </w:p>
        </w:tc>
        <w:tc>
          <w:tcPr>
            <w:tcW w:w="2126" w:type="dxa"/>
          </w:tcPr>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Zygmunta III Wazy, Władysława IV Wazy, Dymitra Samozwańca;</w:t>
            </w:r>
          </w:p>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państwo, z którym Polska zawarła unię personalną z chwilą powołania na tron Zygmunta III Wazy;</w:t>
            </w:r>
          </w:p>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samodzierżawie, wielka smuta, dymitriada, Kreml, husaria;</w:t>
            </w:r>
          </w:p>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zna daty: 1610, 1612, 1634</w:t>
            </w:r>
          </w:p>
        </w:tc>
        <w:tc>
          <w:tcPr>
            <w:tcW w:w="2268" w:type="dxa"/>
          </w:tcPr>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wie, jak zakończyła się unia personalna Polski i Szwecji;</w:t>
            </w:r>
          </w:p>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zna okoliczności objęcia tronu Rzeczypospolitej przez dynastię Wazów;</w:t>
            </w:r>
          </w:p>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zmiany granicy po pokoju polanowskim</w:t>
            </w:r>
          </w:p>
        </w:tc>
        <w:tc>
          <w:tcPr>
            <w:tcW w:w="1985" w:type="dxa"/>
          </w:tcPr>
          <w:p w:rsidR="001D5DD4" w:rsidRPr="0081319D" w:rsidRDefault="001D5DD4" w:rsidP="00043E7D">
            <w:pPr>
              <w:pStyle w:val="ListParagraph"/>
              <w:numPr>
                <w:ilvl w:val="0"/>
                <w:numId w:val="18"/>
              </w:numPr>
              <w:tabs>
                <w:tab w:val="left" w:pos="176"/>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przyczyny i skutki interwencji polskiej w Rosji</w:t>
            </w:r>
          </w:p>
        </w:tc>
        <w:tc>
          <w:tcPr>
            <w:tcW w:w="2126" w:type="dxa"/>
          </w:tcPr>
          <w:p w:rsidR="001D5DD4" w:rsidRPr="0081319D" w:rsidRDefault="001D5DD4" w:rsidP="00043E7D">
            <w:pPr>
              <w:pStyle w:val="ListParagraph"/>
              <w:numPr>
                <w:ilvl w:val="0"/>
                <w:numId w:val="18"/>
              </w:numPr>
              <w:tabs>
                <w:tab w:val="left" w:pos="175"/>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dostrzega i omawia konsekwencje unii ze Szwecją, porównuje ją z unią lubelską</w:t>
            </w:r>
          </w:p>
        </w:tc>
        <w:tc>
          <w:tcPr>
            <w:tcW w:w="1701" w:type="dxa"/>
          </w:tcPr>
          <w:p w:rsidR="001D5DD4" w:rsidRPr="0081319D" w:rsidRDefault="001D5DD4" w:rsidP="00043E7D">
            <w:pPr>
              <w:pStyle w:val="ListParagraph"/>
              <w:numPr>
                <w:ilvl w:val="0"/>
                <w:numId w:val="18"/>
              </w:numPr>
              <w:tabs>
                <w:tab w:val="left" w:pos="175"/>
                <w:tab w:val="left" w:pos="292"/>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analizuje pozycję </w:t>
            </w:r>
            <w:r w:rsidRPr="0081319D">
              <w:rPr>
                <w:rFonts w:ascii="Times New Roman" w:hAnsi="Times New Roman"/>
                <w:spacing w:val="-10"/>
                <w:sz w:val="20"/>
                <w:szCs w:val="20"/>
              </w:rPr>
              <w:t>międzynarodową Rzeczypospolitej</w:t>
            </w:r>
            <w:r w:rsidRPr="0081319D">
              <w:rPr>
                <w:rFonts w:ascii="Times New Roman" w:hAnsi="Times New Roman"/>
                <w:sz w:val="20"/>
                <w:szCs w:val="20"/>
              </w:rPr>
              <w:t xml:space="preserve"> za rządów Zygmunta III Wazy</w:t>
            </w:r>
          </w:p>
        </w:tc>
      </w:tr>
      <w:tr w:rsidR="001D5DD4" w:rsidRPr="0081319D" w:rsidTr="00A4686C">
        <w:tc>
          <w:tcPr>
            <w:tcW w:w="3085" w:type="dxa"/>
          </w:tcPr>
          <w:p w:rsidR="001D5DD4" w:rsidRPr="0081319D" w:rsidRDefault="001D5DD4" w:rsidP="00043E7D">
            <w:pPr>
              <w:tabs>
                <w:tab w:val="left" w:pos="1320"/>
              </w:tabs>
              <w:spacing w:after="0" w:line="360" w:lineRule="auto"/>
              <w:rPr>
                <w:rFonts w:ascii="Times New Roman" w:hAnsi="Times New Roman"/>
                <w:b/>
                <w:sz w:val="20"/>
                <w:szCs w:val="20"/>
              </w:rPr>
            </w:pPr>
            <w:r w:rsidRPr="0081319D">
              <w:rPr>
                <w:rFonts w:ascii="Times New Roman" w:hAnsi="Times New Roman"/>
                <w:b/>
                <w:sz w:val="20"/>
                <w:szCs w:val="20"/>
              </w:rPr>
              <w:t>17. Powstanie kozackie</w:t>
            </w:r>
          </w:p>
          <w:p w:rsidR="001D5DD4" w:rsidRPr="0081319D" w:rsidRDefault="001D5DD4" w:rsidP="00043E7D">
            <w:pPr>
              <w:tabs>
                <w:tab w:val="left" w:pos="1320"/>
              </w:tabs>
              <w:spacing w:after="0" w:line="360" w:lineRule="auto"/>
              <w:rPr>
                <w:rFonts w:ascii="Times New Roman" w:hAnsi="Times New Roman"/>
                <w:sz w:val="20"/>
                <w:szCs w:val="20"/>
              </w:rPr>
            </w:pPr>
          </w:p>
          <w:p w:rsidR="001D5DD4" w:rsidRPr="0081319D" w:rsidRDefault="001D5DD4" w:rsidP="00043E7D">
            <w:pPr>
              <w:tabs>
                <w:tab w:val="left" w:pos="1320"/>
              </w:tabs>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t>1. Kolonizacja Ukrainy.</w:t>
            </w:r>
          </w:p>
          <w:p w:rsidR="001D5DD4" w:rsidRPr="0081319D" w:rsidRDefault="001D5DD4"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t>2. Kozacy i ich życie.</w:t>
            </w:r>
          </w:p>
          <w:p w:rsidR="001D5DD4" w:rsidRPr="0081319D" w:rsidRDefault="001D5DD4"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t>3. Przyczyny wybuchu powstania kozackiego.</w:t>
            </w:r>
          </w:p>
          <w:p w:rsidR="001D5DD4" w:rsidRPr="0081319D" w:rsidRDefault="001D5DD4" w:rsidP="00043E7D">
            <w:pPr>
              <w:tabs>
                <w:tab w:val="left" w:pos="1320"/>
              </w:tabs>
              <w:spacing w:after="0" w:line="360" w:lineRule="auto"/>
              <w:rPr>
                <w:rFonts w:ascii="Times New Roman" w:hAnsi="Times New Roman"/>
                <w:sz w:val="20"/>
                <w:szCs w:val="20"/>
              </w:rPr>
            </w:pPr>
            <w:r w:rsidRPr="0081319D">
              <w:rPr>
                <w:rFonts w:ascii="Times New Roman" w:hAnsi="Times New Roman"/>
                <w:sz w:val="20"/>
                <w:szCs w:val="20"/>
              </w:rPr>
              <w:t>4. Powstanie Chmielnickiego.</w:t>
            </w:r>
          </w:p>
          <w:p w:rsidR="001D5DD4" w:rsidRPr="0081319D" w:rsidRDefault="001D5DD4" w:rsidP="00043E7D">
            <w:pPr>
              <w:tabs>
                <w:tab w:val="left" w:pos="1320"/>
              </w:tabs>
              <w:spacing w:after="0" w:line="360" w:lineRule="auto"/>
              <w:rPr>
                <w:rFonts w:ascii="Times New Roman" w:hAnsi="Times New Roman"/>
                <w:sz w:val="20"/>
                <w:szCs w:val="20"/>
              </w:rPr>
            </w:pPr>
          </w:p>
        </w:tc>
        <w:tc>
          <w:tcPr>
            <w:tcW w:w="2126" w:type="dxa"/>
          </w:tcPr>
          <w:p w:rsidR="001D5DD4" w:rsidRPr="0081319D" w:rsidRDefault="001D5DD4" w:rsidP="00043E7D">
            <w:pPr>
              <w:pStyle w:val="ListParagraph"/>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Kozacy, rejestr kozacki, ugoda w Perejasławiu;</w:t>
            </w:r>
          </w:p>
          <w:p w:rsidR="001D5DD4" w:rsidRPr="0081319D" w:rsidRDefault="001D5DD4" w:rsidP="00043E7D">
            <w:pPr>
              <w:pStyle w:val="ListParagraph"/>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zna postać Bohdana Chmielnickiego</w:t>
            </w:r>
          </w:p>
        </w:tc>
        <w:tc>
          <w:tcPr>
            <w:tcW w:w="2268" w:type="dxa"/>
          </w:tcPr>
          <w:p w:rsidR="001D5DD4" w:rsidRPr="0081319D" w:rsidRDefault="001D5DD4" w:rsidP="00043E7D">
            <w:pPr>
              <w:pStyle w:val="ListParagraph"/>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omawia przebieg powstania kozackiego;</w:t>
            </w:r>
          </w:p>
          <w:p w:rsidR="001D5DD4" w:rsidRPr="0081319D" w:rsidRDefault="001D5DD4" w:rsidP="00043E7D">
            <w:pPr>
              <w:pStyle w:val="ListParagraph"/>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bitwy, które stoczono podczas powstania</w:t>
            </w:r>
          </w:p>
        </w:tc>
        <w:tc>
          <w:tcPr>
            <w:tcW w:w="1985" w:type="dxa"/>
          </w:tcPr>
          <w:p w:rsidR="001D5DD4" w:rsidRPr="0081319D" w:rsidRDefault="001D5DD4" w:rsidP="00043E7D">
            <w:pPr>
              <w:pStyle w:val="ListParagraph"/>
              <w:numPr>
                <w:ilvl w:val="0"/>
                <w:numId w:val="19"/>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wybuchu powstania kozackiego</w:t>
            </w:r>
          </w:p>
        </w:tc>
        <w:tc>
          <w:tcPr>
            <w:tcW w:w="2126" w:type="dxa"/>
          </w:tcPr>
          <w:p w:rsidR="001D5DD4" w:rsidRPr="0081319D" w:rsidRDefault="001D5DD4" w:rsidP="00043E7D">
            <w:pPr>
              <w:pStyle w:val="ListParagraph"/>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ugody w Perejasławiu;</w:t>
            </w:r>
          </w:p>
          <w:p w:rsidR="001D5DD4" w:rsidRPr="0081319D" w:rsidRDefault="001D5DD4" w:rsidP="00043E7D">
            <w:pPr>
              <w:pStyle w:val="ListParagraph"/>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zna skutki rozejmu w Andruszowie</w:t>
            </w:r>
          </w:p>
        </w:tc>
        <w:tc>
          <w:tcPr>
            <w:tcW w:w="1701" w:type="dxa"/>
          </w:tcPr>
          <w:p w:rsidR="001D5DD4" w:rsidRPr="0081319D" w:rsidRDefault="001D5DD4" w:rsidP="00043E7D">
            <w:pPr>
              <w:pStyle w:val="ListParagraph"/>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analizuje przyczyny sukcesu powstania;</w:t>
            </w:r>
          </w:p>
          <w:p w:rsidR="001D5DD4" w:rsidRPr="0081319D" w:rsidRDefault="001D5DD4" w:rsidP="00043E7D">
            <w:pPr>
              <w:pStyle w:val="ListParagraph"/>
              <w:numPr>
                <w:ilvl w:val="0"/>
                <w:numId w:val="19"/>
              </w:numPr>
              <w:tabs>
                <w:tab w:val="left" w:pos="175"/>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i skutki zbliżenia się Kozaków i Rosji</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18. Wojny Rzeczypospolitej ze Szwecją</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Przyczyny wojen polsko-szwedzkich.</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 xml:space="preserve">2. „Potop”. </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 xml:space="preserve">3. Walka ze Szwedami. </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Pokój w Oliwie.</w:t>
            </w:r>
          </w:p>
        </w:tc>
        <w:tc>
          <w:tcPr>
            <w:tcW w:w="2126" w:type="dxa"/>
          </w:tcPr>
          <w:p w:rsidR="001D5DD4" w:rsidRPr="0081319D" w:rsidRDefault="001D5DD4" w:rsidP="00043E7D">
            <w:pPr>
              <w:pStyle w:val="ListParagraph"/>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Jana Kazimierza, Augustyna Kordeckiego, Stefana Czarnieckiego;</w:t>
            </w:r>
          </w:p>
          <w:p w:rsidR="001D5DD4" w:rsidRPr="0081319D" w:rsidRDefault="001D5DD4" w:rsidP="00043E7D">
            <w:pPr>
              <w:pStyle w:val="ListParagraph"/>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zna pojęcia: potop, hetman;</w:t>
            </w:r>
          </w:p>
          <w:p w:rsidR="001D5DD4" w:rsidRPr="0081319D" w:rsidRDefault="001D5DD4" w:rsidP="00043E7D">
            <w:pPr>
              <w:pStyle w:val="ListParagraph"/>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wie, co wydarzyło się w 1655 i w 1660 roku</w:t>
            </w:r>
          </w:p>
        </w:tc>
        <w:tc>
          <w:tcPr>
            <w:tcW w:w="2268" w:type="dxa"/>
          </w:tcPr>
          <w:p w:rsidR="001D5DD4" w:rsidRPr="0081319D" w:rsidRDefault="001D5DD4" w:rsidP="00043E7D">
            <w:pPr>
              <w:pStyle w:val="ListParagraph"/>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opisuje przebieg wojen polsko-szwedzkich;</w:t>
            </w:r>
          </w:p>
          <w:p w:rsidR="001D5DD4" w:rsidRPr="0081319D" w:rsidRDefault="001D5DD4" w:rsidP="00043E7D">
            <w:pPr>
              <w:pStyle w:val="ListParagraph"/>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omawia postanowienia pokoju w Oliwie</w:t>
            </w:r>
          </w:p>
        </w:tc>
        <w:tc>
          <w:tcPr>
            <w:tcW w:w="1985" w:type="dxa"/>
          </w:tcPr>
          <w:p w:rsidR="001D5DD4" w:rsidRPr="0081319D" w:rsidRDefault="001D5DD4" w:rsidP="00043E7D">
            <w:pPr>
              <w:pStyle w:val="ListParagraph"/>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konfliktu między Polską a Szwecją;</w:t>
            </w:r>
          </w:p>
          <w:p w:rsidR="001D5DD4" w:rsidRPr="0081319D" w:rsidRDefault="001D5DD4" w:rsidP="00043E7D">
            <w:pPr>
              <w:pStyle w:val="ListParagraph"/>
              <w:numPr>
                <w:ilvl w:val="0"/>
                <w:numId w:val="20"/>
              </w:numPr>
              <w:tabs>
                <w:tab w:val="left" w:pos="176"/>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udanej obrony Jasnej Góry</w:t>
            </w:r>
          </w:p>
        </w:tc>
        <w:tc>
          <w:tcPr>
            <w:tcW w:w="2126" w:type="dxa"/>
          </w:tcPr>
          <w:p w:rsidR="001D5DD4" w:rsidRPr="0081319D" w:rsidRDefault="001D5DD4" w:rsidP="00043E7D">
            <w:pPr>
              <w:pStyle w:val="ListParagraph"/>
              <w:numPr>
                <w:ilvl w:val="0"/>
                <w:numId w:val="20"/>
              </w:numPr>
              <w:tabs>
                <w:tab w:val="left" w:pos="175"/>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omawia znaczenie pokoju w Oliwie dla stosunków polsko-szwedzkich</w:t>
            </w:r>
          </w:p>
        </w:tc>
        <w:tc>
          <w:tcPr>
            <w:tcW w:w="1701" w:type="dxa"/>
          </w:tcPr>
          <w:p w:rsidR="001D5DD4" w:rsidRPr="0081319D" w:rsidRDefault="001D5DD4" w:rsidP="00043E7D">
            <w:pPr>
              <w:pStyle w:val="ListParagraph"/>
              <w:numPr>
                <w:ilvl w:val="0"/>
                <w:numId w:val="20"/>
              </w:numPr>
              <w:tabs>
                <w:tab w:val="left" w:pos="175"/>
                <w:tab w:val="left" w:pos="284"/>
              </w:tabs>
              <w:spacing w:after="0" w:line="360" w:lineRule="auto"/>
              <w:ind w:left="1" w:firstLine="0"/>
              <w:rPr>
                <w:rFonts w:ascii="Times New Roman" w:hAnsi="Times New Roman"/>
                <w:sz w:val="20"/>
                <w:szCs w:val="20"/>
              </w:rPr>
            </w:pPr>
            <w:r w:rsidRPr="0081319D">
              <w:rPr>
                <w:rFonts w:ascii="Times New Roman" w:hAnsi="Times New Roman"/>
                <w:sz w:val="20"/>
                <w:szCs w:val="20"/>
              </w:rPr>
              <w:t>rozumie dążenie do opanowania Bałtyku przez państwa nad nim leżące</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19. Kryzys Rzeczypospolitej w połowie XVII wieku</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Kryzys gospodarczy.</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Kryzys polityczny.</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Liberum veto i jego skutki.</w:t>
            </w:r>
          </w:p>
          <w:p w:rsidR="001D5DD4" w:rsidRPr="0081319D" w:rsidRDefault="001D5DD4" w:rsidP="00043E7D">
            <w:pPr>
              <w:spacing w:after="0" w:line="360" w:lineRule="auto"/>
              <w:rPr>
                <w:rFonts w:ascii="Times New Roman" w:hAnsi="Times New Roman"/>
                <w:spacing w:val="-8"/>
                <w:sz w:val="20"/>
                <w:szCs w:val="20"/>
              </w:rPr>
            </w:pPr>
            <w:r w:rsidRPr="0081319D">
              <w:rPr>
                <w:rFonts w:ascii="Times New Roman" w:hAnsi="Times New Roman"/>
                <w:spacing w:val="-8"/>
                <w:sz w:val="20"/>
                <w:szCs w:val="20"/>
              </w:rPr>
              <w:t>4. „Złota wolność” i jej skutki.</w:t>
            </w:r>
          </w:p>
        </w:tc>
        <w:tc>
          <w:tcPr>
            <w:tcW w:w="2126" w:type="dxa"/>
          </w:tcPr>
          <w:p w:rsidR="001D5DD4" w:rsidRPr="0081319D" w:rsidRDefault="001D5DD4" w:rsidP="00043E7D">
            <w:pPr>
              <w:pStyle w:val="ListParagraph"/>
              <w:numPr>
                <w:ilvl w:val="0"/>
                <w:numId w:val="21"/>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pojęcia: liberum veto, „złota wolność”, rokosz, królewięta</w:t>
            </w:r>
          </w:p>
        </w:tc>
        <w:tc>
          <w:tcPr>
            <w:tcW w:w="2268" w:type="dxa"/>
          </w:tcPr>
          <w:p w:rsidR="001D5DD4" w:rsidRPr="0081319D" w:rsidRDefault="001D5DD4" w:rsidP="00043E7D">
            <w:pPr>
              <w:pStyle w:val="ListParagraph"/>
              <w:numPr>
                <w:ilvl w:val="0"/>
                <w:numId w:val="21"/>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skutki gospodarcze i polityczne wojen w XVII wieku</w:t>
            </w:r>
          </w:p>
        </w:tc>
        <w:tc>
          <w:tcPr>
            <w:tcW w:w="1985" w:type="dxa"/>
          </w:tcPr>
          <w:p w:rsidR="001D5DD4" w:rsidRPr="0081319D" w:rsidRDefault="001D5DD4" w:rsidP="00043E7D">
            <w:pPr>
              <w:pStyle w:val="ListParagraph"/>
              <w:numPr>
                <w:ilvl w:val="0"/>
                <w:numId w:val="21"/>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i omawia demograficzne skutki wojen XVII-wiecznych</w:t>
            </w:r>
          </w:p>
        </w:tc>
        <w:tc>
          <w:tcPr>
            <w:tcW w:w="2126" w:type="dxa"/>
          </w:tcPr>
          <w:p w:rsidR="001D5DD4" w:rsidRPr="0081319D" w:rsidRDefault="001D5DD4" w:rsidP="00043E7D">
            <w:pPr>
              <w:pStyle w:val="ListParagraph"/>
              <w:numPr>
                <w:ilvl w:val="0"/>
                <w:numId w:val="21"/>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rozumie znaczenie upadku gospodarczego Rzeczypospolitej dla funkcjonowania państwa</w:t>
            </w:r>
          </w:p>
        </w:tc>
        <w:tc>
          <w:tcPr>
            <w:tcW w:w="1701" w:type="dxa"/>
          </w:tcPr>
          <w:p w:rsidR="001D5DD4" w:rsidRPr="0081319D" w:rsidRDefault="001D5DD4" w:rsidP="00043E7D">
            <w:pPr>
              <w:pStyle w:val="ListParagraph"/>
              <w:numPr>
                <w:ilvl w:val="0"/>
                <w:numId w:val="21"/>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rozumie wpływ „złotej wolności” na sytuację polityczną w </w:t>
            </w:r>
            <w:r w:rsidRPr="0081319D">
              <w:rPr>
                <w:rFonts w:ascii="Times New Roman" w:hAnsi="Times New Roman"/>
                <w:spacing w:val="-10"/>
                <w:sz w:val="20"/>
                <w:szCs w:val="20"/>
              </w:rPr>
              <w:t>Rzeczypospolitej</w:t>
            </w:r>
            <w:r w:rsidRPr="0081319D">
              <w:rPr>
                <w:rFonts w:ascii="Times New Roman" w:hAnsi="Times New Roman"/>
                <w:sz w:val="20"/>
                <w:szCs w:val="20"/>
              </w:rPr>
              <w:t xml:space="preserve"> w XVII wieku</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20. Wojny Rzeczypospolitej z Turcją</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sz w:val="20"/>
                <w:szCs w:val="20"/>
              </w:rPr>
              <w:t>1. Przyczyny wojen polsko-tureckich.</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Traktat w Buczaczu.</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Bitwa pod Chocimiem.</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Bitwa pod Wiedniem.</w:t>
            </w:r>
          </w:p>
        </w:tc>
        <w:tc>
          <w:tcPr>
            <w:tcW w:w="2126" w:type="dxa"/>
          </w:tcPr>
          <w:p w:rsidR="001D5DD4" w:rsidRPr="0081319D" w:rsidRDefault="001D5DD4" w:rsidP="00043E7D">
            <w:pPr>
              <w:pStyle w:val="ListParagraph"/>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zna sylwetkę i dokonania Jana III Sobieskiego;</w:t>
            </w:r>
          </w:p>
          <w:p w:rsidR="001D5DD4" w:rsidRPr="0081319D" w:rsidRDefault="001D5DD4" w:rsidP="00043E7D">
            <w:pPr>
              <w:pStyle w:val="ListParagraph"/>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miały miejsce bitwy pod Chocimiem i pod Wiedniem oraz jaki był ich rezultat;</w:t>
            </w:r>
          </w:p>
          <w:p w:rsidR="001D5DD4" w:rsidRPr="0081319D" w:rsidRDefault="001D5DD4" w:rsidP="00043E7D">
            <w:pPr>
              <w:pStyle w:val="ListParagraph"/>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haracz, odsiecz wiedeńska;</w:t>
            </w:r>
          </w:p>
          <w:p w:rsidR="001D5DD4" w:rsidRPr="0081319D" w:rsidRDefault="001D5DD4" w:rsidP="00043E7D">
            <w:pPr>
              <w:pStyle w:val="ListParagraph"/>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miejsca bitew z Turkami</w:t>
            </w:r>
          </w:p>
        </w:tc>
        <w:tc>
          <w:tcPr>
            <w:tcW w:w="2268" w:type="dxa"/>
          </w:tcPr>
          <w:p w:rsidR="001D5DD4" w:rsidRPr="0081319D" w:rsidRDefault="001D5DD4" w:rsidP="00043E7D">
            <w:pPr>
              <w:pStyle w:val="ListParagraph"/>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omawia przebieg wojen polsko-tureckich</w:t>
            </w:r>
          </w:p>
        </w:tc>
        <w:tc>
          <w:tcPr>
            <w:tcW w:w="1985" w:type="dxa"/>
          </w:tcPr>
          <w:p w:rsidR="001D5DD4" w:rsidRPr="0081319D" w:rsidRDefault="001D5DD4" w:rsidP="00043E7D">
            <w:pPr>
              <w:pStyle w:val="ListParagraph"/>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wojen polsko-tureckich;</w:t>
            </w:r>
          </w:p>
          <w:p w:rsidR="001D5DD4" w:rsidRPr="0081319D" w:rsidRDefault="001D5DD4" w:rsidP="00043E7D">
            <w:pPr>
              <w:pStyle w:val="ListParagraph"/>
              <w:numPr>
                <w:ilvl w:val="0"/>
                <w:numId w:val="22"/>
              </w:numPr>
              <w:tabs>
                <w:tab w:val="left" w:pos="176"/>
                <w:tab w:val="left" w:pos="305"/>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bitwy pod Wiedniem</w:t>
            </w:r>
          </w:p>
        </w:tc>
        <w:tc>
          <w:tcPr>
            <w:tcW w:w="2126" w:type="dxa"/>
          </w:tcPr>
          <w:p w:rsidR="001D5DD4" w:rsidRPr="0081319D" w:rsidRDefault="001D5DD4" w:rsidP="00043E7D">
            <w:pPr>
              <w:pStyle w:val="ListParagraph"/>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t>omawia znaczenie traktatu w Buczaczu, rozumie, dlaczego nazywano go haniebnym;</w:t>
            </w:r>
          </w:p>
          <w:p w:rsidR="001D5DD4" w:rsidRPr="0081319D" w:rsidRDefault="001D5DD4" w:rsidP="00043E7D">
            <w:pPr>
              <w:pStyle w:val="ListParagraph"/>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t>omawia okoliczności, w których Polacy ruszyli na odsiecz Wiedniowi;</w:t>
            </w:r>
          </w:p>
          <w:p w:rsidR="001D5DD4" w:rsidRPr="0081319D" w:rsidRDefault="001D5DD4" w:rsidP="00043E7D">
            <w:pPr>
              <w:pStyle w:val="ListParagraph"/>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rozumie znaczenie odsieczy dla pozycji Polski w Europie </w:t>
            </w:r>
          </w:p>
        </w:tc>
        <w:tc>
          <w:tcPr>
            <w:tcW w:w="1701" w:type="dxa"/>
          </w:tcPr>
          <w:p w:rsidR="001D5DD4" w:rsidRPr="0081319D" w:rsidRDefault="001D5DD4" w:rsidP="00043E7D">
            <w:pPr>
              <w:pStyle w:val="ListParagraph"/>
              <w:numPr>
                <w:ilvl w:val="0"/>
                <w:numId w:val="22"/>
              </w:numPr>
              <w:tabs>
                <w:tab w:val="left" w:pos="270"/>
                <w:tab w:val="left" w:pos="305"/>
              </w:tabs>
              <w:spacing w:after="0" w:line="360" w:lineRule="auto"/>
              <w:ind w:left="1" w:firstLine="33"/>
              <w:rPr>
                <w:rFonts w:ascii="Times New Roman" w:hAnsi="Times New Roman"/>
                <w:sz w:val="20"/>
                <w:szCs w:val="20"/>
              </w:rPr>
            </w:pPr>
            <w:r w:rsidRPr="0081319D">
              <w:rPr>
                <w:rFonts w:ascii="Times New Roman" w:hAnsi="Times New Roman"/>
                <w:sz w:val="20"/>
                <w:szCs w:val="20"/>
              </w:rPr>
              <w:t>wyjaśnia, dlaczego Jana III Sobieskiego nazywano „Lwem Lechistanu”</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21. Barok i kultura XVII wieku w Europie i Rzeczypospolitej</w:t>
            </w:r>
          </w:p>
          <w:p w:rsidR="001D5DD4" w:rsidRPr="0081319D" w:rsidRDefault="001D5DD4" w:rsidP="00043E7D">
            <w:pPr>
              <w:spacing w:after="0" w:line="360" w:lineRule="auto"/>
              <w:rPr>
                <w:rFonts w:ascii="Times New Roman" w:hAnsi="Times New Roman"/>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Cechy baroku w sztuce.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Kościół i władcy – mecenasi barokowej sztuki.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Architektura baroku.</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Sarmatyzm.</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5. Początki nietolerancji religijnej.</w:t>
            </w:r>
          </w:p>
        </w:tc>
        <w:tc>
          <w:tcPr>
            <w:tcW w:w="2126" w:type="dxa"/>
          </w:tcPr>
          <w:p w:rsidR="001D5DD4" w:rsidRPr="0081319D" w:rsidRDefault="001D5DD4" w:rsidP="00043E7D">
            <w:pPr>
              <w:pStyle w:val="ListParagraph"/>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przykłady sztuki barokowej w architekturze, malarstwie i rzeźbie;</w:t>
            </w:r>
          </w:p>
          <w:p w:rsidR="001D5DD4" w:rsidRPr="0081319D" w:rsidRDefault="001D5DD4" w:rsidP="00043E7D">
            <w:pPr>
              <w:pStyle w:val="ListParagraph"/>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pojęcia: barok, sarmatyzm, wie, jakiego dotyczyły okresu;</w:t>
            </w:r>
          </w:p>
          <w:p w:rsidR="001D5DD4" w:rsidRPr="0081319D" w:rsidRDefault="001D5DD4" w:rsidP="00043E7D">
            <w:pPr>
              <w:pStyle w:val="ListParagraph"/>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stylu życia szlachty w okresie baroku</w:t>
            </w:r>
          </w:p>
        </w:tc>
        <w:tc>
          <w:tcPr>
            <w:tcW w:w="2268" w:type="dxa"/>
          </w:tcPr>
          <w:p w:rsidR="001D5DD4" w:rsidRPr="0081319D" w:rsidRDefault="001D5DD4" w:rsidP="00043E7D">
            <w:pPr>
              <w:pStyle w:val="ListParagraph"/>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cechy sztuki barokowej</w:t>
            </w:r>
          </w:p>
        </w:tc>
        <w:tc>
          <w:tcPr>
            <w:tcW w:w="1985" w:type="dxa"/>
          </w:tcPr>
          <w:p w:rsidR="001D5DD4" w:rsidRPr="0081319D" w:rsidRDefault="001D5DD4" w:rsidP="00043E7D">
            <w:pPr>
              <w:pStyle w:val="ListParagraph"/>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sztuki baroku dla Kościoła katolickiego;</w:t>
            </w:r>
          </w:p>
          <w:p w:rsidR="001D5DD4" w:rsidRPr="0081319D" w:rsidRDefault="001D5DD4" w:rsidP="00043E7D">
            <w:pPr>
              <w:pStyle w:val="ListParagraph"/>
              <w:numPr>
                <w:ilvl w:val="0"/>
                <w:numId w:val="23"/>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omawia początki nietolerancji religijnej w Polsce, wskazuje jej przyczyny </w:t>
            </w:r>
          </w:p>
        </w:tc>
        <w:tc>
          <w:tcPr>
            <w:tcW w:w="2126" w:type="dxa"/>
          </w:tcPr>
          <w:p w:rsidR="001D5DD4" w:rsidRPr="0081319D" w:rsidRDefault="001D5DD4" w:rsidP="00043E7D">
            <w:pPr>
              <w:pStyle w:val="ListParagraph"/>
              <w:numPr>
                <w:ilvl w:val="0"/>
                <w:numId w:val="23"/>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wskazuje różnice między kulturą baroku w Europie i w Rzeczypospolitej</w:t>
            </w:r>
          </w:p>
        </w:tc>
        <w:tc>
          <w:tcPr>
            <w:tcW w:w="1701" w:type="dxa"/>
          </w:tcPr>
          <w:p w:rsidR="001D5DD4" w:rsidRPr="0081319D" w:rsidRDefault="001D5DD4" w:rsidP="00043E7D">
            <w:pPr>
              <w:pStyle w:val="ListParagraph"/>
              <w:numPr>
                <w:ilvl w:val="0"/>
                <w:numId w:val="23"/>
              </w:numPr>
              <w:tabs>
                <w:tab w:val="left" w:pos="270"/>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rozumie przyczyny różnic pomiędzy kulturą baroku w Europie i w </w:t>
            </w:r>
            <w:r w:rsidRPr="0081319D">
              <w:rPr>
                <w:rFonts w:ascii="Times New Roman" w:hAnsi="Times New Roman"/>
                <w:spacing w:val="-10"/>
                <w:sz w:val="20"/>
                <w:szCs w:val="20"/>
              </w:rPr>
              <w:t>Rzeczypospolitej</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Europa i Polska w XVII wieku</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Monarchia parlamentarna i monarchia absolutna w Europie.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Wojny Rzeczypospolitej w XVII wieku.</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Barok i sarmatyzm.</w:t>
            </w:r>
          </w:p>
        </w:tc>
        <w:tc>
          <w:tcPr>
            <w:tcW w:w="2126" w:type="dxa"/>
          </w:tcPr>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wymienia najważniejsze wydarzenia XVII wieku;</w:t>
            </w:r>
          </w:p>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władców i wodzów polskich w XVII wieku;</w:t>
            </w:r>
          </w:p>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wie, kim byli Ludwik XIV i Oliver Cromwell</w:t>
            </w:r>
          </w:p>
        </w:tc>
        <w:tc>
          <w:tcPr>
            <w:tcW w:w="2268" w:type="dxa"/>
          </w:tcPr>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przebiegu wojen toczonych przez Rzeczypospolitej w XVII wieku;</w:t>
            </w:r>
          </w:p>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przedstawia przejawy kryzysu na ziemiach polskich w XVII wieku;</w:t>
            </w:r>
          </w:p>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omawia sztukę barokową na wybranych przykładach, omawia kulturę sarmacką;</w:t>
            </w:r>
          </w:p>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opisuje monarchię absolutną we Francji i parlamentarną w Anglii, wymienia postacie i wydarzenia związane z kształtowaniem się tych ustrojów</w:t>
            </w:r>
          </w:p>
        </w:tc>
        <w:tc>
          <w:tcPr>
            <w:tcW w:w="1985" w:type="dxa"/>
          </w:tcPr>
          <w:p w:rsidR="001D5DD4" w:rsidRPr="0081319D" w:rsidRDefault="001D5DD4" w:rsidP="00043E7D">
            <w:pPr>
              <w:pStyle w:val="ListParagraph"/>
              <w:numPr>
                <w:ilvl w:val="0"/>
                <w:numId w:val="24"/>
              </w:numPr>
              <w:tabs>
                <w:tab w:val="left" w:pos="176"/>
                <w:tab w:val="left" w:pos="414"/>
              </w:tabs>
              <w:spacing w:after="0" w:line="360" w:lineRule="auto"/>
              <w:ind w:left="1" w:firstLine="0"/>
              <w:rPr>
                <w:rFonts w:ascii="Times New Roman" w:hAnsi="Times New Roman"/>
                <w:sz w:val="20"/>
                <w:szCs w:val="20"/>
              </w:rPr>
            </w:pPr>
            <w:r w:rsidRPr="0081319D">
              <w:rPr>
                <w:rFonts w:ascii="Times New Roman" w:hAnsi="Times New Roman"/>
                <w:sz w:val="20"/>
                <w:szCs w:val="20"/>
              </w:rPr>
              <w:t>zna przyczyny i skutki najważniejszych wydarzeń XVII wieku</w:t>
            </w:r>
          </w:p>
        </w:tc>
        <w:tc>
          <w:tcPr>
            <w:tcW w:w="2126" w:type="dxa"/>
          </w:tcPr>
          <w:p w:rsidR="001D5DD4" w:rsidRPr="0081319D" w:rsidRDefault="001D5DD4" w:rsidP="00043E7D">
            <w:pPr>
              <w:pStyle w:val="ListParagraph"/>
              <w:numPr>
                <w:ilvl w:val="0"/>
                <w:numId w:val="24"/>
              </w:numPr>
              <w:tabs>
                <w:tab w:val="left" w:pos="270"/>
                <w:tab w:val="left" w:pos="414"/>
              </w:tabs>
              <w:spacing w:after="0" w:line="360" w:lineRule="auto"/>
              <w:ind w:left="1" w:firstLine="33"/>
              <w:rPr>
                <w:rFonts w:ascii="Times New Roman" w:hAnsi="Times New Roman"/>
                <w:sz w:val="20"/>
                <w:szCs w:val="20"/>
              </w:rPr>
            </w:pPr>
            <w:r w:rsidRPr="0081319D">
              <w:rPr>
                <w:rFonts w:ascii="Times New Roman" w:hAnsi="Times New Roman"/>
                <w:sz w:val="20"/>
                <w:szCs w:val="20"/>
              </w:rPr>
              <w:t>analizuje przyczyny klęsk i zwycięstw Rzeczypospolitej w XVII wieku</w:t>
            </w:r>
          </w:p>
        </w:tc>
        <w:tc>
          <w:tcPr>
            <w:tcW w:w="1701" w:type="dxa"/>
          </w:tcPr>
          <w:p w:rsidR="001D5DD4" w:rsidRPr="0081319D" w:rsidRDefault="001D5DD4" w:rsidP="00043E7D">
            <w:pPr>
              <w:pStyle w:val="ListParagraph"/>
              <w:numPr>
                <w:ilvl w:val="0"/>
                <w:numId w:val="24"/>
              </w:numPr>
              <w:tabs>
                <w:tab w:val="left" w:pos="270"/>
                <w:tab w:val="left" w:pos="414"/>
              </w:tabs>
              <w:spacing w:after="0" w:line="360" w:lineRule="auto"/>
              <w:ind w:left="1" w:firstLine="33"/>
              <w:rPr>
                <w:rFonts w:ascii="Times New Roman" w:hAnsi="Times New Roman"/>
                <w:sz w:val="20"/>
                <w:szCs w:val="20"/>
              </w:rPr>
            </w:pPr>
            <w:r w:rsidRPr="0081319D">
              <w:rPr>
                <w:rFonts w:ascii="Times New Roman" w:hAnsi="Times New Roman"/>
                <w:sz w:val="20"/>
                <w:szCs w:val="20"/>
              </w:rPr>
              <w:t xml:space="preserve">porównuje ustrój </w:t>
            </w:r>
            <w:r w:rsidRPr="0081319D">
              <w:rPr>
                <w:rFonts w:ascii="Times New Roman" w:hAnsi="Times New Roman"/>
                <w:spacing w:val="-10"/>
                <w:sz w:val="20"/>
                <w:szCs w:val="20"/>
              </w:rPr>
              <w:t>Rzeczypospolitej</w:t>
            </w:r>
            <w:r w:rsidRPr="0081319D">
              <w:rPr>
                <w:rFonts w:ascii="Times New Roman" w:hAnsi="Times New Roman"/>
                <w:sz w:val="20"/>
                <w:szCs w:val="20"/>
              </w:rPr>
              <w:t xml:space="preserve"> z systemami we Francji i w Anglii w XVII wieku</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Sprawdzian 3. Europa i Polska w XVII wieku</w:t>
            </w:r>
          </w:p>
        </w:tc>
        <w:tc>
          <w:tcPr>
            <w:tcW w:w="2126" w:type="dxa"/>
          </w:tcPr>
          <w:p w:rsidR="001D5DD4" w:rsidRPr="0081319D" w:rsidRDefault="001D5DD4" w:rsidP="00043E7D">
            <w:pPr>
              <w:spacing w:after="0" w:line="360" w:lineRule="auto"/>
              <w:rPr>
                <w:rFonts w:ascii="Times New Roman" w:hAnsi="Times New Roman"/>
                <w:sz w:val="20"/>
                <w:szCs w:val="20"/>
              </w:rPr>
            </w:pPr>
          </w:p>
        </w:tc>
        <w:tc>
          <w:tcPr>
            <w:tcW w:w="2268" w:type="dxa"/>
          </w:tcPr>
          <w:p w:rsidR="001D5DD4" w:rsidRPr="0081319D" w:rsidRDefault="001D5DD4" w:rsidP="00043E7D">
            <w:pPr>
              <w:spacing w:after="0" w:line="360" w:lineRule="auto"/>
              <w:rPr>
                <w:rFonts w:ascii="Times New Roman" w:hAnsi="Times New Roman"/>
                <w:sz w:val="20"/>
                <w:szCs w:val="20"/>
              </w:rPr>
            </w:pPr>
          </w:p>
        </w:tc>
        <w:tc>
          <w:tcPr>
            <w:tcW w:w="1985" w:type="dxa"/>
          </w:tcPr>
          <w:p w:rsidR="001D5DD4" w:rsidRPr="0081319D" w:rsidRDefault="001D5DD4" w:rsidP="00043E7D">
            <w:pPr>
              <w:spacing w:after="0" w:line="360" w:lineRule="auto"/>
              <w:rPr>
                <w:rFonts w:ascii="Times New Roman" w:hAnsi="Times New Roman"/>
                <w:sz w:val="20"/>
                <w:szCs w:val="20"/>
              </w:rPr>
            </w:pPr>
          </w:p>
        </w:tc>
        <w:tc>
          <w:tcPr>
            <w:tcW w:w="2126" w:type="dxa"/>
          </w:tcPr>
          <w:p w:rsidR="001D5DD4" w:rsidRPr="0081319D" w:rsidRDefault="001D5DD4" w:rsidP="00043E7D">
            <w:pPr>
              <w:spacing w:after="0" w:line="360" w:lineRule="auto"/>
              <w:rPr>
                <w:rFonts w:ascii="Times New Roman" w:hAnsi="Times New Roman"/>
                <w:sz w:val="20"/>
                <w:szCs w:val="20"/>
              </w:rPr>
            </w:pPr>
          </w:p>
        </w:tc>
        <w:tc>
          <w:tcPr>
            <w:tcW w:w="1701" w:type="dxa"/>
          </w:tcPr>
          <w:p w:rsidR="001D5DD4" w:rsidRPr="0081319D" w:rsidRDefault="001D5DD4" w:rsidP="00043E7D">
            <w:pPr>
              <w:spacing w:after="0" w:line="360" w:lineRule="auto"/>
              <w:rPr>
                <w:rFonts w:ascii="Times New Roman" w:hAnsi="Times New Roman"/>
                <w:sz w:val="20"/>
                <w:szCs w:val="20"/>
              </w:rPr>
            </w:pP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22. Kultura oświecenia</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„Stulecie świateł”.</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 xml:space="preserve">2. </w:t>
            </w:r>
            <w:r w:rsidRPr="0081319D">
              <w:rPr>
                <w:rFonts w:ascii="Times New Roman" w:hAnsi="Times New Roman"/>
                <w:i/>
                <w:sz w:val="20"/>
                <w:szCs w:val="20"/>
              </w:rPr>
              <w:t>Wielka encyklopedia francuska</w:t>
            </w:r>
            <w:r w:rsidRPr="0081319D">
              <w:rPr>
                <w:rFonts w:ascii="Times New Roman" w:hAnsi="Times New Roman"/>
                <w:sz w:val="20"/>
                <w:szCs w:val="20"/>
              </w:rPr>
              <w:t>.</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Absolutyzm oświecony.</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Rozwój szkolnictwa i odkrycie dziecka.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5. Rozwój gospodarki, nauki i techniki.</w:t>
            </w:r>
          </w:p>
        </w:tc>
        <w:tc>
          <w:tcPr>
            <w:tcW w:w="2126" w:type="dxa"/>
          </w:tcPr>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„stulecie świateł”, </w:t>
            </w:r>
            <w:r w:rsidRPr="0081319D">
              <w:rPr>
                <w:rFonts w:ascii="Times New Roman" w:hAnsi="Times New Roman"/>
                <w:i/>
                <w:sz w:val="20"/>
                <w:szCs w:val="20"/>
              </w:rPr>
              <w:t>Wielka encyklopedia francuska</w:t>
            </w:r>
            <w:r w:rsidRPr="0081319D">
              <w:rPr>
                <w:rFonts w:ascii="Times New Roman" w:hAnsi="Times New Roman"/>
                <w:sz w:val="20"/>
                <w:szCs w:val="20"/>
              </w:rPr>
              <w:t>, manufaktura, trójpodział władz, absolutyzm oświecony;</w:t>
            </w:r>
          </w:p>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opisuje wynalazki oświecenia</w:t>
            </w:r>
          </w:p>
        </w:tc>
        <w:tc>
          <w:tcPr>
            <w:tcW w:w="2268" w:type="dxa"/>
          </w:tcPr>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zna sylwetki i dokonania: J.J. Rousseau, Woltera, Monteskiusza;</w:t>
            </w:r>
          </w:p>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podaje cechy kultury oświecenia, umieszcza ten okres na osi czasu</w:t>
            </w:r>
          </w:p>
        </w:tc>
        <w:tc>
          <w:tcPr>
            <w:tcW w:w="1985" w:type="dxa"/>
          </w:tcPr>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wprowadzenia obowiązkowego szkolnictwa;</w:t>
            </w:r>
          </w:p>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omawia koncepcję trójpodziału władz Monteskiusza</w:t>
            </w:r>
          </w:p>
        </w:tc>
        <w:tc>
          <w:tcPr>
            <w:tcW w:w="2126" w:type="dxa"/>
          </w:tcPr>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analizuje absolutyzm oświecony i dostrzega jego wpływ na funkcjonowanie państwa</w:t>
            </w:r>
          </w:p>
        </w:tc>
        <w:tc>
          <w:tcPr>
            <w:tcW w:w="1701" w:type="dxa"/>
          </w:tcPr>
          <w:p w:rsidR="001D5DD4" w:rsidRPr="0081319D" w:rsidRDefault="001D5DD4" w:rsidP="00043E7D">
            <w:pPr>
              <w:pStyle w:val="ListParagraph"/>
              <w:numPr>
                <w:ilvl w:val="0"/>
                <w:numId w:val="25"/>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znaczenie oświecenia dla postrzegania świata</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 xml:space="preserve">23. Prusy, Austria, Rosja – absolutyzm oświecony </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Armia pruska.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Reformy Fryderyka II.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Austria Józefa II.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Rosja za Piotra I.</w:t>
            </w:r>
          </w:p>
        </w:tc>
        <w:tc>
          <w:tcPr>
            <w:tcW w:w="2126" w:type="dxa"/>
          </w:tcPr>
          <w:p w:rsidR="001D5DD4" w:rsidRPr="0081319D" w:rsidRDefault="001D5DD4" w:rsidP="00043E7D">
            <w:pPr>
              <w:pStyle w:val="ListParagraph"/>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wskazuje na mapie Prusy, Rosję i Austrię;</w:t>
            </w:r>
          </w:p>
          <w:p w:rsidR="001D5DD4" w:rsidRPr="0081319D" w:rsidRDefault="001D5DD4" w:rsidP="00043E7D">
            <w:pPr>
              <w:pStyle w:val="ListParagraph"/>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pojęcia: absolutyzm oświecony, imperator;</w:t>
            </w:r>
          </w:p>
          <w:p w:rsidR="001D5DD4" w:rsidRPr="0081319D" w:rsidRDefault="001D5DD4" w:rsidP="00043E7D">
            <w:pPr>
              <w:pStyle w:val="ListParagraph"/>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XVIII-wiecznych władców, którzy wprowadzili zmiany w Rosji, Prusach i Austrii</w:t>
            </w:r>
          </w:p>
        </w:tc>
        <w:tc>
          <w:tcPr>
            <w:tcW w:w="2268" w:type="dxa"/>
          </w:tcPr>
          <w:p w:rsidR="001D5DD4" w:rsidRPr="0081319D" w:rsidRDefault="001D5DD4" w:rsidP="00043E7D">
            <w:pPr>
              <w:pStyle w:val="ListParagraph"/>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przedstawia reformy przeprowadzone w Rosji, Prusach i Austrii, wskazuje ich twórców</w:t>
            </w:r>
          </w:p>
        </w:tc>
        <w:tc>
          <w:tcPr>
            <w:tcW w:w="1985" w:type="dxa"/>
          </w:tcPr>
          <w:p w:rsidR="001D5DD4" w:rsidRPr="0081319D" w:rsidRDefault="001D5DD4" w:rsidP="00043E7D">
            <w:pPr>
              <w:pStyle w:val="ListParagraph"/>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na przykładzie sąsiadów Rzeczypospolitej, na czym polegał absolutyzm oświecony w praktyce</w:t>
            </w:r>
          </w:p>
        </w:tc>
        <w:tc>
          <w:tcPr>
            <w:tcW w:w="2126" w:type="dxa"/>
          </w:tcPr>
          <w:p w:rsidR="001D5DD4" w:rsidRPr="0081319D" w:rsidRDefault="001D5DD4" w:rsidP="00043E7D">
            <w:pPr>
              <w:pStyle w:val="ListParagraph"/>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znaczenie reform gospodarczych i wojskowych przeprowadzonych w państwach ościennych </w:t>
            </w:r>
          </w:p>
        </w:tc>
        <w:tc>
          <w:tcPr>
            <w:tcW w:w="1701" w:type="dxa"/>
          </w:tcPr>
          <w:p w:rsidR="001D5DD4" w:rsidRPr="0081319D" w:rsidRDefault="001D5DD4" w:rsidP="00043E7D">
            <w:pPr>
              <w:pStyle w:val="ListParagraph"/>
              <w:numPr>
                <w:ilvl w:val="0"/>
                <w:numId w:val="26"/>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porównuje sposób sprawowania władzy w </w:t>
            </w:r>
            <w:r w:rsidRPr="0081319D">
              <w:rPr>
                <w:rFonts w:ascii="Times New Roman" w:hAnsi="Times New Roman"/>
                <w:spacing w:val="-10"/>
                <w:sz w:val="20"/>
                <w:szCs w:val="20"/>
              </w:rPr>
              <w:t>Rzeczypospolitej</w:t>
            </w:r>
            <w:r w:rsidRPr="0081319D">
              <w:rPr>
                <w:rFonts w:ascii="Times New Roman" w:hAnsi="Times New Roman"/>
                <w:sz w:val="20"/>
                <w:szCs w:val="20"/>
              </w:rPr>
              <w:t xml:space="preserve"> i u jej sąsiadów</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24. Powstanie Stanów Zjednoczonych Ameryki</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Osadnicy w Ameryce.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Stosunki między Anglią a koloniami.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Herbatka bostońska.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Wojna o niepodległość Stanów Zjednoczonych.</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5. Polacy w walce o niepodległość Stanów Zjednoczonych.</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6. Konstytucja Stanów Zjednoczonych.</w:t>
            </w:r>
          </w:p>
        </w:tc>
        <w:tc>
          <w:tcPr>
            <w:tcW w:w="2126" w:type="dxa"/>
          </w:tcPr>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herbatka bostońska, </w:t>
            </w:r>
            <w:r w:rsidRPr="0081319D">
              <w:rPr>
                <w:rFonts w:ascii="Times New Roman" w:hAnsi="Times New Roman"/>
                <w:i/>
                <w:sz w:val="20"/>
                <w:szCs w:val="20"/>
              </w:rPr>
              <w:t>Deklaracja niepodległości</w:t>
            </w:r>
            <w:r w:rsidRPr="0081319D">
              <w:rPr>
                <w:rFonts w:ascii="Times New Roman" w:hAnsi="Times New Roman"/>
                <w:sz w:val="20"/>
                <w:szCs w:val="20"/>
              </w:rPr>
              <w:t>, konstytucja;</w:t>
            </w:r>
          </w:p>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została podpisana </w:t>
            </w:r>
            <w:r w:rsidRPr="0081319D">
              <w:rPr>
                <w:rFonts w:ascii="Times New Roman" w:hAnsi="Times New Roman"/>
                <w:i/>
                <w:sz w:val="20"/>
                <w:szCs w:val="20"/>
              </w:rPr>
              <w:t>Deklaracja niepodległości</w:t>
            </w:r>
            <w:r w:rsidRPr="0081319D">
              <w:rPr>
                <w:rFonts w:ascii="Times New Roman" w:hAnsi="Times New Roman"/>
                <w:sz w:val="20"/>
                <w:szCs w:val="20"/>
              </w:rPr>
              <w:t>, tłumaczy, dlaczego ten dzień jest świętem narodowym w Stanach Zjednoczonych;</w:t>
            </w:r>
          </w:p>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wymienia Polaków walczących o niepodległość USA;</w:t>
            </w:r>
          </w:p>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Jerzego Waszyngtona i Benjamina Franklina</w:t>
            </w:r>
          </w:p>
        </w:tc>
        <w:tc>
          <w:tcPr>
            <w:tcW w:w="2268" w:type="dxa"/>
          </w:tcPr>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stosunkach między Anglią i koloniami;</w:t>
            </w:r>
          </w:p>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rozumie, dlaczego Kościuszko i Pułaski są bohaterami dla Amerykanów</w:t>
            </w:r>
          </w:p>
        </w:tc>
        <w:tc>
          <w:tcPr>
            <w:tcW w:w="1985" w:type="dxa"/>
          </w:tcPr>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wskazuje przyczyny wybuchu wojny o niepodległość Stanów Zjednoczonych;</w:t>
            </w:r>
          </w:p>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omawia system sprawowania władzy w Stanach Zjednoczonych</w:t>
            </w:r>
          </w:p>
        </w:tc>
        <w:tc>
          <w:tcPr>
            <w:tcW w:w="2126" w:type="dxa"/>
          </w:tcPr>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wskazuje różnice w systemie sprawowania władzy w państwach europejskich i w Stanach Zjednoczonych</w:t>
            </w:r>
          </w:p>
        </w:tc>
        <w:tc>
          <w:tcPr>
            <w:tcW w:w="1701" w:type="dxa"/>
          </w:tcPr>
          <w:p w:rsidR="001D5DD4" w:rsidRPr="0081319D" w:rsidRDefault="001D5DD4" w:rsidP="00043E7D">
            <w:pPr>
              <w:pStyle w:val="ListParagraph"/>
              <w:numPr>
                <w:ilvl w:val="0"/>
                <w:numId w:val="27"/>
              </w:numPr>
              <w:tabs>
                <w:tab w:val="left" w:pos="176"/>
              </w:tabs>
              <w:spacing w:after="0" w:line="360" w:lineRule="auto"/>
              <w:ind w:left="1" w:firstLine="0"/>
              <w:rPr>
                <w:rFonts w:ascii="Times New Roman" w:hAnsi="Times New Roman"/>
                <w:sz w:val="20"/>
                <w:szCs w:val="20"/>
              </w:rPr>
            </w:pPr>
            <w:r w:rsidRPr="0081319D">
              <w:rPr>
                <w:rFonts w:ascii="Times New Roman" w:hAnsi="Times New Roman"/>
                <w:sz w:val="20"/>
                <w:szCs w:val="20"/>
              </w:rPr>
              <w:t>uzasadnia, dlaczego Stany Zjednoczone były pierwszym krajem, który wprowadził idee oświecenia w praktyce</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25. Wielka Rewolucja Francuska</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Przyczyny rewolucji we Francji.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Wybuch rewolucji – zdobycie Bastylii.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Powstanie monarchii konstytucyjnej.</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Proces i ścięcie króla Ludwika XVI.</w:t>
            </w:r>
          </w:p>
        </w:tc>
        <w:tc>
          <w:tcPr>
            <w:tcW w:w="2126" w:type="dxa"/>
          </w:tcPr>
          <w:p w:rsidR="001D5DD4" w:rsidRPr="0081319D" w:rsidRDefault="001D5DD4" w:rsidP="00043E7D">
            <w:pPr>
              <w:pStyle w:val="ListParagraph"/>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stan trzeci, Bastylia, monarchia konstytucyjna, </w:t>
            </w:r>
            <w:r w:rsidRPr="0081319D">
              <w:rPr>
                <w:rFonts w:ascii="Times New Roman" w:hAnsi="Times New Roman"/>
                <w:i/>
                <w:sz w:val="20"/>
                <w:szCs w:val="20"/>
              </w:rPr>
              <w:t>Deklaracja praw człowieka i obywatela</w:t>
            </w:r>
            <w:r w:rsidRPr="0081319D">
              <w:rPr>
                <w:rFonts w:ascii="Times New Roman" w:hAnsi="Times New Roman"/>
                <w:sz w:val="20"/>
                <w:szCs w:val="20"/>
              </w:rPr>
              <w:t>;</w:t>
            </w:r>
          </w:p>
          <w:p w:rsidR="001D5DD4" w:rsidRPr="0081319D" w:rsidRDefault="001D5DD4" w:rsidP="00043E7D">
            <w:pPr>
              <w:pStyle w:val="ListParagraph"/>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we Francji: wybuchła rewolucja, powstała monarchia konstytucyjna;</w:t>
            </w:r>
          </w:p>
          <w:p w:rsidR="001D5DD4" w:rsidRPr="0081319D" w:rsidRDefault="001D5DD4" w:rsidP="00043E7D">
            <w:pPr>
              <w:pStyle w:val="ListParagraph"/>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zna postacie Ludwika XVI i Marii Antoniny</w:t>
            </w:r>
          </w:p>
        </w:tc>
        <w:tc>
          <w:tcPr>
            <w:tcW w:w="2268" w:type="dxa"/>
          </w:tcPr>
          <w:p w:rsidR="001D5DD4" w:rsidRPr="0081319D" w:rsidRDefault="001D5DD4" w:rsidP="00043E7D">
            <w:pPr>
              <w:pStyle w:val="ListParagraph"/>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wymienia stany społeczne we Francji rządzonej przez Ludwika XVI, omawia ich rolę w państwie;</w:t>
            </w:r>
          </w:p>
          <w:p w:rsidR="001D5DD4" w:rsidRPr="0081319D" w:rsidRDefault="001D5DD4" w:rsidP="00043E7D">
            <w:pPr>
              <w:pStyle w:val="ListParagraph"/>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okoliczności powstania monarchii konstytucyjnej</w:t>
            </w:r>
          </w:p>
        </w:tc>
        <w:tc>
          <w:tcPr>
            <w:tcW w:w="1985" w:type="dxa"/>
          </w:tcPr>
          <w:p w:rsidR="001D5DD4" w:rsidRPr="0081319D" w:rsidRDefault="001D5DD4" w:rsidP="00043E7D">
            <w:pPr>
              <w:pStyle w:val="ListParagraph"/>
              <w:numPr>
                <w:ilvl w:val="0"/>
                <w:numId w:val="28"/>
              </w:numPr>
              <w:tabs>
                <w:tab w:val="left" w:pos="176"/>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wymienia przyczyny rewolucji we Francji</w:t>
            </w:r>
          </w:p>
        </w:tc>
        <w:tc>
          <w:tcPr>
            <w:tcW w:w="2126" w:type="dxa"/>
          </w:tcPr>
          <w:p w:rsidR="001D5DD4" w:rsidRPr="0081319D" w:rsidRDefault="001D5DD4" w:rsidP="00043E7D">
            <w:pPr>
              <w:pStyle w:val="ListParagraph"/>
              <w:numPr>
                <w:ilvl w:val="0"/>
                <w:numId w:val="28"/>
              </w:numPr>
              <w:tabs>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porównuje monarchię absolutną z monarchią konstytucyjną</w:t>
            </w:r>
          </w:p>
        </w:tc>
        <w:tc>
          <w:tcPr>
            <w:tcW w:w="1701" w:type="dxa"/>
          </w:tcPr>
          <w:p w:rsidR="001D5DD4" w:rsidRPr="0081319D" w:rsidRDefault="001D5DD4" w:rsidP="00043E7D">
            <w:pPr>
              <w:pStyle w:val="ListParagraph"/>
              <w:numPr>
                <w:ilvl w:val="0"/>
                <w:numId w:val="28"/>
              </w:numPr>
              <w:tabs>
                <w:tab w:val="left" w:pos="278"/>
              </w:tabs>
              <w:spacing w:after="0" w:line="360" w:lineRule="auto"/>
              <w:ind w:left="1" w:firstLine="0"/>
              <w:rPr>
                <w:rFonts w:ascii="Times New Roman" w:hAnsi="Times New Roman"/>
                <w:sz w:val="20"/>
                <w:szCs w:val="20"/>
              </w:rPr>
            </w:pPr>
            <w:r w:rsidRPr="0081319D">
              <w:rPr>
                <w:rFonts w:ascii="Times New Roman" w:hAnsi="Times New Roman"/>
                <w:sz w:val="20"/>
                <w:szCs w:val="20"/>
              </w:rPr>
              <w:t>dostrzega wpływ idei oświecenia na wybuch rewolucji we Francji</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26. Francja republiką</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Wojna w obronie rewolucji.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Terror jakobiński.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Obalenie rządów jakobinów.</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Bilans rewolucji.</w:t>
            </w:r>
          </w:p>
        </w:tc>
        <w:tc>
          <w:tcPr>
            <w:tcW w:w="2126" w:type="dxa"/>
          </w:tcPr>
          <w:p w:rsidR="001D5DD4" w:rsidRPr="0081319D" w:rsidRDefault="001D5DD4" w:rsidP="00043E7D">
            <w:pPr>
              <w:pStyle w:val="ListParagraph"/>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terror jakobiński, wielki terror, gilotyna, Marsylianka</w:t>
            </w:r>
          </w:p>
        </w:tc>
        <w:tc>
          <w:tcPr>
            <w:tcW w:w="2268" w:type="dxa"/>
          </w:tcPr>
          <w:p w:rsidR="001D5DD4" w:rsidRPr="0081319D" w:rsidRDefault="001D5DD4" w:rsidP="00043E7D">
            <w:pPr>
              <w:pStyle w:val="ListParagraph"/>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okoliczności wybuchu wojny Francji z sąsiadami;</w:t>
            </w:r>
          </w:p>
          <w:p w:rsidR="001D5DD4" w:rsidRPr="0081319D" w:rsidRDefault="001D5DD4" w:rsidP="00043E7D">
            <w:pPr>
              <w:pStyle w:val="ListParagraph"/>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charakteryzuje Francję jako republikę</w:t>
            </w:r>
          </w:p>
        </w:tc>
        <w:tc>
          <w:tcPr>
            <w:tcW w:w="1985" w:type="dxa"/>
          </w:tcPr>
          <w:p w:rsidR="001D5DD4" w:rsidRPr="0081319D" w:rsidRDefault="001D5DD4" w:rsidP="00043E7D">
            <w:pPr>
              <w:pStyle w:val="ListParagraph"/>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przyczyny obalenia jakobinów;</w:t>
            </w:r>
          </w:p>
          <w:p w:rsidR="001D5DD4" w:rsidRPr="0081319D" w:rsidRDefault="001D5DD4" w:rsidP="00043E7D">
            <w:pPr>
              <w:pStyle w:val="ListParagraph"/>
              <w:numPr>
                <w:ilvl w:val="0"/>
                <w:numId w:val="29"/>
              </w:numPr>
              <w:tabs>
                <w:tab w:val="left" w:pos="176"/>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przedstawia skutki rewolucji we Francji</w:t>
            </w:r>
          </w:p>
        </w:tc>
        <w:tc>
          <w:tcPr>
            <w:tcW w:w="2126" w:type="dxa"/>
          </w:tcPr>
          <w:p w:rsidR="001D5DD4" w:rsidRPr="0081319D" w:rsidRDefault="001D5DD4" w:rsidP="00043E7D">
            <w:pPr>
              <w:pStyle w:val="ListParagraph"/>
              <w:numPr>
                <w:ilvl w:val="0"/>
                <w:numId w:val="29"/>
              </w:numPr>
              <w:tabs>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i przedstawia zmiany społeczne, jakie zaszły we Francji podczas rewolucji </w:t>
            </w:r>
          </w:p>
        </w:tc>
        <w:tc>
          <w:tcPr>
            <w:tcW w:w="1701" w:type="dxa"/>
          </w:tcPr>
          <w:p w:rsidR="001D5DD4" w:rsidRPr="0081319D" w:rsidRDefault="001D5DD4" w:rsidP="00043E7D">
            <w:pPr>
              <w:pStyle w:val="ListParagraph"/>
              <w:numPr>
                <w:ilvl w:val="0"/>
                <w:numId w:val="29"/>
              </w:numPr>
              <w:tabs>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omawia wpływ idei oświecenia na rewolucję we Francji;</w:t>
            </w:r>
          </w:p>
          <w:p w:rsidR="001D5DD4" w:rsidRPr="0081319D" w:rsidRDefault="001D5DD4" w:rsidP="00043E7D">
            <w:pPr>
              <w:pStyle w:val="ListParagraph"/>
              <w:numPr>
                <w:ilvl w:val="0"/>
                <w:numId w:val="29"/>
              </w:numPr>
              <w:tabs>
                <w:tab w:val="left" w:pos="251"/>
              </w:tabs>
              <w:spacing w:after="0" w:line="360" w:lineRule="auto"/>
              <w:ind w:left="1" w:firstLine="0"/>
              <w:rPr>
                <w:rFonts w:ascii="Times New Roman" w:hAnsi="Times New Roman"/>
                <w:sz w:val="20"/>
                <w:szCs w:val="20"/>
              </w:rPr>
            </w:pPr>
            <w:r w:rsidRPr="0081319D">
              <w:rPr>
                <w:rFonts w:ascii="Times New Roman" w:hAnsi="Times New Roman"/>
                <w:sz w:val="20"/>
                <w:szCs w:val="20"/>
              </w:rPr>
              <w:t>ocenia skutki rewolucji</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Europa i świat w XVIII wieku</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Monarchie absolutyzmu oświeconego.</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Powstanie Stanów Zjednoczonych Ameryki.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Wielka Rewolucja Francuska.</w:t>
            </w:r>
          </w:p>
        </w:tc>
        <w:tc>
          <w:tcPr>
            <w:tcW w:w="2126" w:type="dxa"/>
          </w:tcPr>
          <w:p w:rsidR="001D5DD4" w:rsidRPr="0081319D" w:rsidRDefault="001D5DD4" w:rsidP="00043E7D">
            <w:pPr>
              <w:pStyle w:val="ListParagraph"/>
              <w:numPr>
                <w:ilvl w:val="0"/>
                <w:numId w:val="30"/>
              </w:numPr>
              <w:tabs>
                <w:tab w:val="left" w:pos="176"/>
                <w:tab w:val="left" w:pos="332"/>
              </w:tabs>
              <w:spacing w:after="0" w:line="360" w:lineRule="auto"/>
              <w:ind w:left="1" w:firstLine="0"/>
              <w:rPr>
                <w:rFonts w:ascii="Times New Roman" w:hAnsi="Times New Roman"/>
                <w:spacing w:val="-8"/>
                <w:sz w:val="20"/>
                <w:szCs w:val="20"/>
              </w:rPr>
            </w:pPr>
            <w:r w:rsidRPr="0081319D">
              <w:rPr>
                <w:rFonts w:ascii="Times New Roman" w:hAnsi="Times New Roman"/>
                <w:spacing w:val="-8"/>
                <w:sz w:val="20"/>
                <w:szCs w:val="20"/>
              </w:rPr>
              <w:t>zna postacie: Fryderyka II Hohenzollerna, Józefa II Habsburga, Piotra I Wielkiego, Jerzego Waszyngtona, Tadeusza Kościuszki, Kazimierza Pułaskiego, Benjamina Franklina</w:t>
            </w:r>
          </w:p>
        </w:tc>
        <w:tc>
          <w:tcPr>
            <w:tcW w:w="2268" w:type="dxa"/>
          </w:tcPr>
          <w:p w:rsidR="001D5DD4" w:rsidRPr="0081319D" w:rsidRDefault="001D5DD4" w:rsidP="00043E7D">
            <w:pPr>
              <w:pStyle w:val="ListParagraph"/>
              <w:numPr>
                <w:ilvl w:val="0"/>
                <w:numId w:val="30"/>
              </w:numPr>
              <w:tabs>
                <w:tab w:val="left" w:pos="176"/>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charakteryzuje monarchie absolutyzmu oświeconego</w:t>
            </w:r>
          </w:p>
        </w:tc>
        <w:tc>
          <w:tcPr>
            <w:tcW w:w="1985" w:type="dxa"/>
          </w:tcPr>
          <w:p w:rsidR="001D5DD4" w:rsidRPr="0081319D" w:rsidRDefault="001D5DD4" w:rsidP="00043E7D">
            <w:pPr>
              <w:pStyle w:val="ListParagraph"/>
              <w:numPr>
                <w:ilvl w:val="0"/>
                <w:numId w:val="30"/>
              </w:numPr>
              <w:tabs>
                <w:tab w:val="left" w:pos="176"/>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podaje przyczyny, przebieg i skutki walki o niepodległość Stanów Zjednoczonych;</w:t>
            </w:r>
          </w:p>
          <w:p w:rsidR="001D5DD4" w:rsidRPr="0081319D" w:rsidRDefault="001D5DD4" w:rsidP="00043E7D">
            <w:pPr>
              <w:pStyle w:val="ListParagraph"/>
              <w:numPr>
                <w:ilvl w:val="0"/>
                <w:numId w:val="30"/>
              </w:numPr>
              <w:tabs>
                <w:tab w:val="left" w:pos="176"/>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omawia przyczyny, przebieg i skutki rewolucji we Francji</w:t>
            </w:r>
          </w:p>
        </w:tc>
        <w:tc>
          <w:tcPr>
            <w:tcW w:w="2126" w:type="dxa"/>
          </w:tcPr>
          <w:p w:rsidR="001D5DD4" w:rsidRPr="0081319D" w:rsidRDefault="001D5DD4" w:rsidP="00043E7D">
            <w:pPr>
              <w:pStyle w:val="ListParagraph"/>
              <w:numPr>
                <w:ilvl w:val="0"/>
                <w:numId w:val="30"/>
              </w:numPr>
              <w:tabs>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omawia wpływ oświecenia na funkcjonowanie państwa </w:t>
            </w:r>
          </w:p>
        </w:tc>
        <w:tc>
          <w:tcPr>
            <w:tcW w:w="1701" w:type="dxa"/>
          </w:tcPr>
          <w:p w:rsidR="001D5DD4" w:rsidRPr="0081319D" w:rsidRDefault="001D5DD4" w:rsidP="00043E7D">
            <w:pPr>
              <w:pStyle w:val="ListParagraph"/>
              <w:numPr>
                <w:ilvl w:val="0"/>
                <w:numId w:val="30"/>
              </w:numPr>
              <w:tabs>
                <w:tab w:val="left" w:pos="332"/>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dostrzega wpływ filozofii oświecenia na zmiany zachodzące w Europie i na świecie </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Sprawdzian 4. Europa i świat w XVIII wieku</w:t>
            </w:r>
          </w:p>
        </w:tc>
        <w:tc>
          <w:tcPr>
            <w:tcW w:w="2126" w:type="dxa"/>
          </w:tcPr>
          <w:p w:rsidR="001D5DD4" w:rsidRPr="0081319D" w:rsidRDefault="001D5DD4" w:rsidP="00043E7D">
            <w:pPr>
              <w:spacing w:after="0" w:line="360" w:lineRule="auto"/>
              <w:rPr>
                <w:rFonts w:ascii="Times New Roman" w:hAnsi="Times New Roman"/>
                <w:sz w:val="20"/>
                <w:szCs w:val="20"/>
              </w:rPr>
            </w:pPr>
          </w:p>
        </w:tc>
        <w:tc>
          <w:tcPr>
            <w:tcW w:w="2268" w:type="dxa"/>
          </w:tcPr>
          <w:p w:rsidR="001D5DD4" w:rsidRPr="0081319D" w:rsidRDefault="001D5DD4" w:rsidP="00043E7D">
            <w:pPr>
              <w:spacing w:after="0" w:line="360" w:lineRule="auto"/>
              <w:rPr>
                <w:rFonts w:ascii="Times New Roman" w:hAnsi="Times New Roman"/>
                <w:sz w:val="20"/>
                <w:szCs w:val="20"/>
              </w:rPr>
            </w:pPr>
          </w:p>
        </w:tc>
        <w:tc>
          <w:tcPr>
            <w:tcW w:w="1985" w:type="dxa"/>
          </w:tcPr>
          <w:p w:rsidR="001D5DD4" w:rsidRPr="0081319D" w:rsidRDefault="001D5DD4" w:rsidP="00043E7D">
            <w:pPr>
              <w:spacing w:after="0" w:line="360" w:lineRule="auto"/>
              <w:rPr>
                <w:rFonts w:ascii="Times New Roman" w:hAnsi="Times New Roman"/>
                <w:sz w:val="20"/>
                <w:szCs w:val="20"/>
              </w:rPr>
            </w:pPr>
          </w:p>
        </w:tc>
        <w:tc>
          <w:tcPr>
            <w:tcW w:w="2126" w:type="dxa"/>
          </w:tcPr>
          <w:p w:rsidR="001D5DD4" w:rsidRPr="0081319D" w:rsidRDefault="001D5DD4" w:rsidP="00043E7D">
            <w:pPr>
              <w:spacing w:after="0" w:line="360" w:lineRule="auto"/>
              <w:rPr>
                <w:rFonts w:ascii="Times New Roman" w:hAnsi="Times New Roman"/>
                <w:sz w:val="20"/>
                <w:szCs w:val="20"/>
              </w:rPr>
            </w:pPr>
          </w:p>
        </w:tc>
        <w:tc>
          <w:tcPr>
            <w:tcW w:w="1701" w:type="dxa"/>
          </w:tcPr>
          <w:p w:rsidR="001D5DD4" w:rsidRPr="0081319D" w:rsidRDefault="001D5DD4" w:rsidP="00043E7D">
            <w:pPr>
              <w:spacing w:after="0" w:line="360" w:lineRule="auto"/>
              <w:rPr>
                <w:rFonts w:ascii="Times New Roman" w:hAnsi="Times New Roman"/>
                <w:sz w:val="20"/>
                <w:szCs w:val="20"/>
              </w:rPr>
            </w:pP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27. Rzeczpospolita w okresie kryzysu – czasy saskie</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Unia personalna Rzeczypospolitej i Saksonii.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Wojna północna.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Uzależnienie Rzeczypospolitej od Rosji.</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Walka o tron.</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5. Anarchia czasów saskich.</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6. Próby reform w Rzeczypospolitej.</w:t>
            </w:r>
          </w:p>
        </w:tc>
        <w:tc>
          <w:tcPr>
            <w:tcW w:w="2126" w:type="dxa"/>
          </w:tcPr>
          <w:p w:rsidR="001D5DD4" w:rsidRPr="0081319D" w:rsidRDefault="001D5DD4" w:rsidP="00043E7D">
            <w:pPr>
              <w:pStyle w:val="ListParagraph"/>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postacie Augusta II Mocnego, Stanisława Leszczyńskiego i Augusta III Sasa;</w:t>
            </w:r>
          </w:p>
          <w:p w:rsidR="001D5DD4" w:rsidRPr="0081319D" w:rsidRDefault="001D5DD4" w:rsidP="00043E7D">
            <w:pPr>
              <w:pStyle w:val="ListParagraph"/>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traktat trzech czarnych orłów, Collegium Nobilium, anarchia</w:t>
            </w:r>
          </w:p>
        </w:tc>
        <w:tc>
          <w:tcPr>
            <w:tcW w:w="2268" w:type="dxa"/>
          </w:tcPr>
          <w:p w:rsidR="001D5DD4" w:rsidRPr="0081319D" w:rsidRDefault="001D5DD4" w:rsidP="00043E7D">
            <w:pPr>
              <w:pStyle w:val="ListParagraph"/>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powiedzenia: „od Sasa do Lasa”, „za króla Sasa jedz, pij i popuszczaj pasa”;</w:t>
            </w:r>
          </w:p>
          <w:p w:rsidR="001D5DD4" w:rsidRPr="0081319D" w:rsidRDefault="001D5DD4" w:rsidP="00043E7D">
            <w:pPr>
              <w:pStyle w:val="ListParagraph"/>
              <w:numPr>
                <w:ilvl w:val="0"/>
                <w:numId w:val="31"/>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próby reform w Rzeczypospolitej</w:t>
            </w:r>
          </w:p>
        </w:tc>
        <w:tc>
          <w:tcPr>
            <w:tcW w:w="1985" w:type="dxa"/>
          </w:tcPr>
          <w:p w:rsidR="001D5DD4" w:rsidRPr="0081319D" w:rsidRDefault="001D5DD4" w:rsidP="00043E7D">
            <w:pPr>
              <w:pStyle w:val="ListParagraph"/>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rozumie, dlaczego doszło do objęcia polskiego tronu przez dynastię Wettinów;</w:t>
            </w:r>
          </w:p>
          <w:p w:rsidR="001D5DD4" w:rsidRPr="0081319D" w:rsidRDefault="001D5DD4" w:rsidP="00043E7D">
            <w:pPr>
              <w:pStyle w:val="ListParagraph"/>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omawia skutki wojny północnej dla </w:t>
            </w:r>
            <w:r w:rsidRPr="0081319D">
              <w:rPr>
                <w:rFonts w:ascii="Times New Roman" w:hAnsi="Times New Roman"/>
                <w:spacing w:val="-10"/>
                <w:sz w:val="20"/>
                <w:szCs w:val="20"/>
              </w:rPr>
              <w:t>Rzeczypospolitej;</w:t>
            </w:r>
          </w:p>
          <w:p w:rsidR="001D5DD4" w:rsidRPr="0081319D" w:rsidRDefault="001D5DD4" w:rsidP="00043E7D">
            <w:pPr>
              <w:pStyle w:val="ListParagraph"/>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wymienia trudności Rzeczypospolitej spowodowane wojną północną i rządami Sasów</w:t>
            </w:r>
          </w:p>
        </w:tc>
        <w:tc>
          <w:tcPr>
            <w:tcW w:w="2126" w:type="dxa"/>
          </w:tcPr>
          <w:p w:rsidR="001D5DD4" w:rsidRPr="0081319D" w:rsidRDefault="001D5DD4" w:rsidP="00043E7D">
            <w:pPr>
              <w:pStyle w:val="ListParagraph"/>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wskazuje elementy uzależnienia Rzeczypospolitej od Rosji</w:t>
            </w:r>
          </w:p>
        </w:tc>
        <w:tc>
          <w:tcPr>
            <w:tcW w:w="1701" w:type="dxa"/>
          </w:tcPr>
          <w:p w:rsidR="001D5DD4" w:rsidRPr="0081319D" w:rsidRDefault="001D5DD4" w:rsidP="00043E7D">
            <w:pPr>
              <w:pStyle w:val="ListParagraph"/>
              <w:numPr>
                <w:ilvl w:val="0"/>
                <w:numId w:val="31"/>
              </w:numPr>
              <w:tabs>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omawia skutki rządów Sasów oraz konsekwencje </w:t>
            </w:r>
            <w:r w:rsidRPr="0081319D">
              <w:rPr>
                <w:rFonts w:ascii="Times New Roman" w:hAnsi="Times New Roman"/>
                <w:spacing w:val="-14"/>
                <w:sz w:val="20"/>
                <w:szCs w:val="20"/>
              </w:rPr>
              <w:t xml:space="preserve">podporządkowania </w:t>
            </w:r>
            <w:r w:rsidRPr="0081319D">
              <w:rPr>
                <w:rFonts w:ascii="Times New Roman" w:hAnsi="Times New Roman"/>
                <w:spacing w:val="-10"/>
                <w:sz w:val="20"/>
                <w:szCs w:val="20"/>
              </w:rPr>
              <w:t>Rzeczypospolitej</w:t>
            </w:r>
            <w:r w:rsidRPr="0081319D">
              <w:rPr>
                <w:rFonts w:ascii="Times New Roman" w:hAnsi="Times New Roman"/>
                <w:spacing w:val="-12"/>
                <w:sz w:val="20"/>
                <w:szCs w:val="20"/>
              </w:rPr>
              <w:t xml:space="preserve"> </w:t>
            </w:r>
            <w:r w:rsidRPr="0081319D">
              <w:rPr>
                <w:rFonts w:ascii="Times New Roman" w:hAnsi="Times New Roman"/>
                <w:sz w:val="20"/>
                <w:szCs w:val="20"/>
              </w:rPr>
              <w:t>Rosji</w:t>
            </w:r>
          </w:p>
        </w:tc>
      </w:tr>
      <w:tr w:rsidR="001D5DD4" w:rsidRPr="0081319D" w:rsidTr="00A4686C">
        <w:tc>
          <w:tcPr>
            <w:tcW w:w="3085" w:type="dxa"/>
          </w:tcPr>
          <w:p w:rsidR="001D5DD4" w:rsidRPr="0081319D" w:rsidRDefault="001D5DD4" w:rsidP="00043E7D">
            <w:pPr>
              <w:tabs>
                <w:tab w:val="left" w:pos="1305"/>
              </w:tabs>
              <w:spacing w:after="0" w:line="360" w:lineRule="auto"/>
              <w:rPr>
                <w:rFonts w:ascii="Times New Roman" w:hAnsi="Times New Roman"/>
                <w:b/>
                <w:sz w:val="20"/>
                <w:szCs w:val="20"/>
              </w:rPr>
            </w:pPr>
            <w:r w:rsidRPr="0081319D">
              <w:rPr>
                <w:rFonts w:ascii="Times New Roman" w:hAnsi="Times New Roman"/>
                <w:b/>
                <w:sz w:val="20"/>
                <w:szCs w:val="20"/>
              </w:rPr>
              <w:t>28. Ostatnia wolna elekcja i I rozbiór Rzeczypospolitej</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sz w:val="20"/>
                <w:szCs w:val="20"/>
              </w:rPr>
              <w:t>1. Elekcja Stanisława Poniatowskiego i jego pierwsze reformy.</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Stosunki Rzeczypospolitej z Rosją.</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Konfederacja barska.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I rozbiór Rzeczypospolitej.</w:t>
            </w:r>
          </w:p>
        </w:tc>
        <w:tc>
          <w:tcPr>
            <w:tcW w:w="2126" w:type="dxa"/>
          </w:tcPr>
          <w:p w:rsidR="001D5DD4" w:rsidRPr="0081319D" w:rsidRDefault="001D5DD4" w:rsidP="00043E7D">
            <w:pPr>
              <w:pStyle w:val="ListParagraph"/>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pojęcia: Szkoła Rycerska, konfederacja barska, I rozbiór Rzeczypospolitej, Familia, prawa kardynalne;</w:t>
            </w:r>
          </w:p>
          <w:p w:rsidR="001D5DD4" w:rsidRPr="0081319D" w:rsidRDefault="001D5DD4" w:rsidP="00043E7D">
            <w:pPr>
              <w:pStyle w:val="ListParagraph"/>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państwa biorące udział w I rozbiorze Rzeczypospolitej, wskazuje utracone ziemie, zna datę traktatu rozbiorowego;</w:t>
            </w:r>
          </w:p>
          <w:p w:rsidR="001D5DD4" w:rsidRPr="0081319D" w:rsidRDefault="001D5DD4" w:rsidP="00043E7D">
            <w:pPr>
              <w:pStyle w:val="ListParagraph"/>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zna postacie Stanisława Augusta Poniatowskiego i Tadeusza Rejtana </w:t>
            </w:r>
          </w:p>
        </w:tc>
        <w:tc>
          <w:tcPr>
            <w:tcW w:w="2268" w:type="dxa"/>
          </w:tcPr>
          <w:p w:rsidR="001D5DD4" w:rsidRPr="0081319D" w:rsidRDefault="001D5DD4" w:rsidP="00043E7D">
            <w:pPr>
              <w:pStyle w:val="ListParagraph"/>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omawia wybór Stanisława Poniatowskiego na króla Rzeczypospolitej;</w:t>
            </w:r>
          </w:p>
          <w:p w:rsidR="001D5DD4" w:rsidRPr="0081319D" w:rsidRDefault="001D5DD4" w:rsidP="00043E7D">
            <w:pPr>
              <w:pStyle w:val="ListParagraph"/>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reformy wprowadzone przez Poniatowskiego;</w:t>
            </w:r>
          </w:p>
          <w:p w:rsidR="001D5DD4" w:rsidRPr="0081319D" w:rsidRDefault="001D5DD4" w:rsidP="00043E7D">
            <w:pPr>
              <w:pStyle w:val="ListParagraph"/>
              <w:numPr>
                <w:ilvl w:val="0"/>
                <w:numId w:val="32"/>
              </w:numPr>
              <w:tabs>
                <w:tab w:val="left" w:pos="176"/>
                <w:tab w:val="left" w:pos="251"/>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konfederacji barskiej</w:t>
            </w:r>
          </w:p>
        </w:tc>
        <w:tc>
          <w:tcPr>
            <w:tcW w:w="1985" w:type="dxa"/>
          </w:tcPr>
          <w:p w:rsidR="001D5DD4" w:rsidRPr="0081319D" w:rsidRDefault="001D5DD4" w:rsidP="00043E7D">
            <w:pPr>
              <w:pStyle w:val="ListParagraph"/>
              <w:numPr>
                <w:ilvl w:val="0"/>
                <w:numId w:val="32"/>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wymienia przyczyny I rozbioru Rzeczypospolitej</w:t>
            </w:r>
          </w:p>
          <w:p w:rsidR="001D5DD4" w:rsidRPr="0081319D" w:rsidRDefault="001D5DD4" w:rsidP="00043E7D">
            <w:pPr>
              <w:tabs>
                <w:tab w:val="left" w:pos="0"/>
                <w:tab w:val="left" w:pos="176"/>
              </w:tabs>
              <w:spacing w:after="0" w:line="360" w:lineRule="auto"/>
              <w:ind w:firstLine="1"/>
              <w:rPr>
                <w:rFonts w:ascii="Times New Roman" w:hAnsi="Times New Roman"/>
                <w:sz w:val="20"/>
                <w:szCs w:val="20"/>
              </w:rPr>
            </w:pPr>
          </w:p>
        </w:tc>
        <w:tc>
          <w:tcPr>
            <w:tcW w:w="2126" w:type="dxa"/>
          </w:tcPr>
          <w:p w:rsidR="001D5DD4" w:rsidRPr="0081319D" w:rsidRDefault="001D5DD4" w:rsidP="00043E7D">
            <w:pPr>
              <w:pStyle w:val="ListParagraph"/>
              <w:numPr>
                <w:ilvl w:val="0"/>
                <w:numId w:val="32"/>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wyjaśnia sposoby ingerencji Rosji w sprawy Rzeczypospolitej i ich konsekwencje</w:t>
            </w:r>
          </w:p>
        </w:tc>
        <w:tc>
          <w:tcPr>
            <w:tcW w:w="1701" w:type="dxa"/>
          </w:tcPr>
          <w:p w:rsidR="001D5DD4" w:rsidRPr="0081319D" w:rsidRDefault="001D5DD4" w:rsidP="00043E7D">
            <w:pPr>
              <w:pStyle w:val="ListParagraph"/>
              <w:numPr>
                <w:ilvl w:val="0"/>
                <w:numId w:val="32"/>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ocenia sytuację polityczną Polski w czasie pierwszych lat rządów Stanisława Augusta </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29. Reformy stanisławowskie</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Próby reform.</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Odrodzenie kulturalne.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Zmiany w Warszawie.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Ożywienie gospodarcze.</w:t>
            </w:r>
          </w:p>
        </w:tc>
        <w:tc>
          <w:tcPr>
            <w:tcW w:w="2126" w:type="dxa"/>
          </w:tcPr>
          <w:p w:rsidR="001D5DD4" w:rsidRPr="0081319D" w:rsidRDefault="001D5DD4" w:rsidP="00043E7D">
            <w:pPr>
              <w:pStyle w:val="ListParagraph"/>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wyjaśnia, czym były: Rada Nieustająca, Komisja Edukacji Narodowej, Towarzystwo do Ksiąg Elementarnych;</w:t>
            </w:r>
          </w:p>
          <w:p w:rsidR="001D5DD4" w:rsidRPr="0081319D" w:rsidRDefault="001D5DD4" w:rsidP="00043E7D">
            <w:pPr>
              <w:pStyle w:val="ListParagraph"/>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rozpoznaje Łazienki Królewskie w Warszawie</w:t>
            </w:r>
          </w:p>
        </w:tc>
        <w:tc>
          <w:tcPr>
            <w:tcW w:w="2268" w:type="dxa"/>
          </w:tcPr>
          <w:p w:rsidR="001D5DD4" w:rsidRPr="0081319D" w:rsidRDefault="001D5DD4" w:rsidP="00043E7D">
            <w:pPr>
              <w:pStyle w:val="ListParagraph"/>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próby reform podjęte przez Stanisława Poniatowskiego;</w:t>
            </w:r>
          </w:p>
          <w:p w:rsidR="001D5DD4" w:rsidRPr="0081319D" w:rsidRDefault="001D5DD4" w:rsidP="00043E7D">
            <w:pPr>
              <w:pStyle w:val="ListParagraph"/>
              <w:numPr>
                <w:ilvl w:val="0"/>
                <w:numId w:val="32"/>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opisuje zmiany w Warszawie, zna najważniejsze budynki wzniesione w okresie rządów Stanisława Augusta</w:t>
            </w:r>
          </w:p>
        </w:tc>
        <w:tc>
          <w:tcPr>
            <w:tcW w:w="1985" w:type="dxa"/>
          </w:tcPr>
          <w:p w:rsidR="001D5DD4" w:rsidRPr="0081319D" w:rsidRDefault="001D5DD4" w:rsidP="00043E7D">
            <w:pPr>
              <w:pStyle w:val="ListParagraph"/>
              <w:numPr>
                <w:ilvl w:val="0"/>
                <w:numId w:val="32"/>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przedstawia zmiany w gospodarce i ich konsekwencje</w:t>
            </w:r>
          </w:p>
        </w:tc>
        <w:tc>
          <w:tcPr>
            <w:tcW w:w="2126" w:type="dxa"/>
          </w:tcPr>
          <w:p w:rsidR="001D5DD4" w:rsidRPr="0081319D" w:rsidRDefault="001D5DD4" w:rsidP="00043E7D">
            <w:pPr>
              <w:pStyle w:val="ListParagraph"/>
              <w:numPr>
                <w:ilvl w:val="0"/>
                <w:numId w:val="32"/>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omawia znaczenie zmian w Rzeczypospolitej stanisławowskiej</w:t>
            </w:r>
          </w:p>
        </w:tc>
        <w:tc>
          <w:tcPr>
            <w:tcW w:w="1701" w:type="dxa"/>
          </w:tcPr>
          <w:p w:rsidR="001D5DD4" w:rsidRPr="0081319D" w:rsidRDefault="001D5DD4" w:rsidP="00043E7D">
            <w:pPr>
              <w:pStyle w:val="ListParagraph"/>
              <w:numPr>
                <w:ilvl w:val="0"/>
                <w:numId w:val="32"/>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rozumie i uzasadnia zmiany w edukacji za rządów Poniatowskiego</w:t>
            </w:r>
          </w:p>
        </w:tc>
      </w:tr>
      <w:tr w:rsidR="001D5DD4" w:rsidRPr="0081319D" w:rsidTr="00A4686C">
        <w:tc>
          <w:tcPr>
            <w:tcW w:w="3085" w:type="dxa"/>
          </w:tcPr>
          <w:p w:rsidR="001D5DD4" w:rsidRPr="0081319D" w:rsidRDefault="001D5DD4" w:rsidP="00043E7D">
            <w:pPr>
              <w:tabs>
                <w:tab w:val="left" w:pos="1305"/>
              </w:tabs>
              <w:spacing w:after="0" w:line="360" w:lineRule="auto"/>
              <w:rPr>
                <w:rFonts w:ascii="Times New Roman" w:hAnsi="Times New Roman"/>
                <w:b/>
                <w:sz w:val="20"/>
                <w:szCs w:val="20"/>
              </w:rPr>
            </w:pPr>
            <w:r w:rsidRPr="0081319D">
              <w:rPr>
                <w:rFonts w:ascii="Times New Roman" w:hAnsi="Times New Roman"/>
                <w:b/>
                <w:sz w:val="20"/>
                <w:szCs w:val="20"/>
              </w:rPr>
              <w:t xml:space="preserve">30. Sejm Wielki i Konstytucja 3 maja </w:t>
            </w:r>
          </w:p>
          <w:p w:rsidR="001D5DD4" w:rsidRPr="0081319D" w:rsidRDefault="001D5DD4" w:rsidP="00043E7D">
            <w:pPr>
              <w:tabs>
                <w:tab w:val="left" w:pos="1305"/>
              </w:tabs>
              <w:spacing w:after="0" w:line="360" w:lineRule="auto"/>
              <w:rPr>
                <w:rFonts w:ascii="Times New Roman" w:hAnsi="Times New Roman"/>
                <w:b/>
                <w:sz w:val="20"/>
                <w:szCs w:val="20"/>
              </w:rPr>
            </w:pPr>
          </w:p>
          <w:p w:rsidR="001D5DD4" w:rsidRPr="0081319D" w:rsidRDefault="001D5DD4" w:rsidP="00043E7D">
            <w:pPr>
              <w:tabs>
                <w:tab w:val="left" w:pos="1305"/>
              </w:tabs>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tabs>
                <w:tab w:val="left" w:pos="1305"/>
              </w:tabs>
              <w:spacing w:after="0" w:line="360" w:lineRule="auto"/>
              <w:ind w:left="0"/>
              <w:rPr>
                <w:rFonts w:ascii="Times New Roman" w:hAnsi="Times New Roman"/>
                <w:sz w:val="20"/>
                <w:szCs w:val="20"/>
              </w:rPr>
            </w:pPr>
            <w:r w:rsidRPr="0081319D">
              <w:rPr>
                <w:rFonts w:ascii="Times New Roman" w:hAnsi="Times New Roman"/>
                <w:sz w:val="20"/>
                <w:szCs w:val="20"/>
              </w:rPr>
              <w:t>1. Sejm Wielki.</w:t>
            </w:r>
          </w:p>
          <w:p w:rsidR="001D5DD4" w:rsidRPr="0081319D" w:rsidRDefault="001D5DD4" w:rsidP="00043E7D">
            <w:pPr>
              <w:pStyle w:val="ListParagraph"/>
              <w:tabs>
                <w:tab w:val="left" w:pos="1305"/>
              </w:tabs>
              <w:spacing w:after="0" w:line="360" w:lineRule="auto"/>
              <w:ind w:left="0"/>
              <w:rPr>
                <w:rFonts w:ascii="Times New Roman" w:hAnsi="Times New Roman"/>
                <w:sz w:val="20"/>
                <w:szCs w:val="20"/>
              </w:rPr>
            </w:pPr>
            <w:r w:rsidRPr="0081319D">
              <w:rPr>
                <w:rFonts w:ascii="Times New Roman" w:hAnsi="Times New Roman"/>
                <w:sz w:val="20"/>
                <w:szCs w:val="20"/>
              </w:rPr>
              <w:t>2. Stronnictwa na sejmie.</w:t>
            </w:r>
          </w:p>
          <w:p w:rsidR="001D5DD4" w:rsidRPr="0081319D" w:rsidRDefault="001D5DD4" w:rsidP="00043E7D">
            <w:pPr>
              <w:pStyle w:val="ListParagraph"/>
              <w:tabs>
                <w:tab w:val="left" w:pos="1305"/>
              </w:tabs>
              <w:spacing w:after="0" w:line="360" w:lineRule="auto"/>
              <w:ind w:left="0"/>
              <w:rPr>
                <w:rFonts w:ascii="Times New Roman" w:hAnsi="Times New Roman"/>
                <w:sz w:val="20"/>
                <w:szCs w:val="20"/>
              </w:rPr>
            </w:pPr>
            <w:r w:rsidRPr="0081319D">
              <w:rPr>
                <w:rFonts w:ascii="Times New Roman" w:hAnsi="Times New Roman"/>
                <w:sz w:val="20"/>
                <w:szCs w:val="20"/>
              </w:rPr>
              <w:t>3. Konstytucja 3 maja.</w:t>
            </w:r>
          </w:p>
        </w:tc>
        <w:tc>
          <w:tcPr>
            <w:tcW w:w="2126" w:type="dxa"/>
          </w:tcPr>
          <w:p w:rsidR="001D5DD4" w:rsidRPr="0081319D" w:rsidRDefault="001D5DD4" w:rsidP="00043E7D">
            <w:pPr>
              <w:pStyle w:val="ListParagraph"/>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pojęcie: Sejm Wielki;</w:t>
            </w:r>
          </w:p>
          <w:p w:rsidR="001D5DD4" w:rsidRPr="0081319D" w:rsidRDefault="001D5DD4" w:rsidP="00043E7D">
            <w:pPr>
              <w:pStyle w:val="ListParagraph"/>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wie, kiedy zwołano sejm i uchwalono konstytucję </w:t>
            </w:r>
          </w:p>
        </w:tc>
        <w:tc>
          <w:tcPr>
            <w:tcW w:w="2268" w:type="dxa"/>
          </w:tcPr>
          <w:p w:rsidR="001D5DD4" w:rsidRPr="0081319D" w:rsidRDefault="001D5DD4" w:rsidP="00043E7D">
            <w:pPr>
              <w:pStyle w:val="ListParagraph"/>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omawia okoliczności powstania Sejmu Wielkiego;</w:t>
            </w:r>
          </w:p>
          <w:p w:rsidR="001D5DD4" w:rsidRPr="0081319D" w:rsidRDefault="001D5DD4" w:rsidP="00043E7D">
            <w:pPr>
              <w:pStyle w:val="ListParagraph"/>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przedstawia stronnictwa sejmowe i ich poglądy;</w:t>
            </w:r>
          </w:p>
          <w:p w:rsidR="001D5DD4" w:rsidRPr="0081319D" w:rsidRDefault="001D5DD4" w:rsidP="00043E7D">
            <w:pPr>
              <w:pStyle w:val="ListParagraph"/>
              <w:numPr>
                <w:ilvl w:val="0"/>
                <w:numId w:val="33"/>
              </w:numPr>
              <w:tabs>
                <w:tab w:val="left" w:pos="176"/>
                <w:tab w:val="left" w:pos="264"/>
              </w:tabs>
              <w:spacing w:after="0" w:line="360" w:lineRule="auto"/>
              <w:ind w:left="34" w:firstLine="0"/>
              <w:rPr>
                <w:rFonts w:ascii="Times New Roman" w:hAnsi="Times New Roman"/>
                <w:sz w:val="20"/>
                <w:szCs w:val="20"/>
              </w:rPr>
            </w:pPr>
            <w:r w:rsidRPr="0081319D">
              <w:rPr>
                <w:rFonts w:ascii="Times New Roman" w:hAnsi="Times New Roman"/>
                <w:sz w:val="20"/>
                <w:szCs w:val="20"/>
              </w:rPr>
              <w:t>omawia postanowienia Konstytucji 3 maja</w:t>
            </w:r>
          </w:p>
        </w:tc>
        <w:tc>
          <w:tcPr>
            <w:tcW w:w="1985" w:type="dxa"/>
          </w:tcPr>
          <w:p w:rsidR="001D5DD4" w:rsidRPr="0081319D" w:rsidRDefault="001D5DD4" w:rsidP="00043E7D">
            <w:pPr>
              <w:pStyle w:val="ListParagraph"/>
              <w:numPr>
                <w:ilvl w:val="0"/>
                <w:numId w:val="33"/>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omawia wpływ konstytucji na funkcjonowanie państwa</w:t>
            </w:r>
          </w:p>
        </w:tc>
        <w:tc>
          <w:tcPr>
            <w:tcW w:w="2126" w:type="dxa"/>
          </w:tcPr>
          <w:p w:rsidR="001D5DD4" w:rsidRPr="0081319D" w:rsidRDefault="001D5DD4" w:rsidP="00043E7D">
            <w:pPr>
              <w:pStyle w:val="ListParagraph"/>
              <w:numPr>
                <w:ilvl w:val="0"/>
                <w:numId w:val="33"/>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rozumie i uzasadnia znaczenie konstytucji dla funkcjonowania państwa </w:t>
            </w:r>
          </w:p>
        </w:tc>
        <w:tc>
          <w:tcPr>
            <w:tcW w:w="1701" w:type="dxa"/>
          </w:tcPr>
          <w:p w:rsidR="001D5DD4" w:rsidRPr="0081319D" w:rsidRDefault="001D5DD4" w:rsidP="00043E7D">
            <w:pPr>
              <w:pStyle w:val="ListParagraph"/>
              <w:numPr>
                <w:ilvl w:val="0"/>
                <w:numId w:val="33"/>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porównuje założenia ustrojowe </w:t>
            </w:r>
            <w:r w:rsidRPr="0081319D">
              <w:rPr>
                <w:rFonts w:ascii="Times New Roman" w:hAnsi="Times New Roman"/>
                <w:spacing w:val="-10"/>
                <w:sz w:val="20"/>
                <w:szCs w:val="20"/>
              </w:rPr>
              <w:t>Rzeczypospolitej</w:t>
            </w:r>
            <w:r w:rsidRPr="0081319D">
              <w:rPr>
                <w:rFonts w:ascii="Times New Roman" w:hAnsi="Times New Roman"/>
                <w:sz w:val="20"/>
                <w:szCs w:val="20"/>
              </w:rPr>
              <w:t xml:space="preserve"> i Stanów Zjednoczonych zapisane w konstytucjach tych krajów</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31. Wojna w obronie konstytucji i II rozbiór Rzeczypospolitej</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Wojna polsko-rosyjska w 1792 roku.</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II rozbiór Rzeczypospolitej.</w:t>
            </w:r>
          </w:p>
        </w:tc>
        <w:tc>
          <w:tcPr>
            <w:tcW w:w="2126" w:type="dxa"/>
          </w:tcPr>
          <w:p w:rsidR="001D5DD4" w:rsidRPr="0081319D" w:rsidRDefault="001D5DD4" w:rsidP="00043E7D">
            <w:pPr>
              <w:pStyle w:val="ListParagraph"/>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rozumie pojęcie: konfederacja targowicka;</w:t>
            </w:r>
          </w:p>
          <w:p w:rsidR="001D5DD4" w:rsidRPr="0081319D" w:rsidRDefault="001D5DD4" w:rsidP="00043E7D">
            <w:pPr>
              <w:pStyle w:val="ListParagraph"/>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wie, kiedy doszło do wojny polsko-rosyjskiej w obronie Konstytucji 3 maja oraz do konfederacji targowickiej;</w:t>
            </w:r>
          </w:p>
          <w:p w:rsidR="001D5DD4" w:rsidRPr="0081319D" w:rsidRDefault="001D5DD4" w:rsidP="00043E7D">
            <w:pPr>
              <w:pStyle w:val="ListParagraph"/>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państwa biorące udział w II rozbiorze Rzeczypospolitej;</w:t>
            </w:r>
          </w:p>
          <w:p w:rsidR="001D5DD4" w:rsidRPr="0081319D" w:rsidRDefault="001D5DD4" w:rsidP="00043E7D">
            <w:pPr>
              <w:pStyle w:val="ListParagraph"/>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wskazuje na mapie ziemie utracone przez Rzeczpospolitą w wyniku II rozbioru</w:t>
            </w:r>
          </w:p>
        </w:tc>
        <w:tc>
          <w:tcPr>
            <w:tcW w:w="2268" w:type="dxa"/>
          </w:tcPr>
          <w:p w:rsidR="001D5DD4" w:rsidRPr="0081319D" w:rsidRDefault="001D5DD4" w:rsidP="00043E7D">
            <w:pPr>
              <w:pStyle w:val="ListParagraph"/>
              <w:numPr>
                <w:ilvl w:val="0"/>
                <w:numId w:val="34"/>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zna postać Józefa Poniatowskiego</w:t>
            </w:r>
          </w:p>
        </w:tc>
        <w:tc>
          <w:tcPr>
            <w:tcW w:w="1985" w:type="dxa"/>
          </w:tcPr>
          <w:p w:rsidR="001D5DD4" w:rsidRPr="0081319D" w:rsidRDefault="001D5DD4" w:rsidP="00043E7D">
            <w:pPr>
              <w:pStyle w:val="ListParagraph"/>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rozumie przyczyny i skutki konfederacji targowickiej;</w:t>
            </w:r>
          </w:p>
          <w:p w:rsidR="001D5DD4" w:rsidRPr="0081319D" w:rsidRDefault="001D5DD4" w:rsidP="00043E7D">
            <w:pPr>
              <w:pStyle w:val="ListParagraph"/>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wskazuje znaczenie II rozbioru dla sytuacji gospodarczej Rzeczypospolitej</w:t>
            </w:r>
          </w:p>
        </w:tc>
        <w:tc>
          <w:tcPr>
            <w:tcW w:w="2126" w:type="dxa"/>
          </w:tcPr>
          <w:p w:rsidR="001D5DD4" w:rsidRPr="0081319D" w:rsidRDefault="001D5DD4" w:rsidP="00043E7D">
            <w:pPr>
              <w:pStyle w:val="ListParagraph"/>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omawia wpływ Rosji na sytuację w Rzeczypospolitej, omawia znaczenie konfederacji targowickiej dla II rozbioru</w:t>
            </w:r>
          </w:p>
        </w:tc>
        <w:tc>
          <w:tcPr>
            <w:tcW w:w="1701" w:type="dxa"/>
          </w:tcPr>
          <w:p w:rsidR="001D5DD4" w:rsidRPr="0081319D" w:rsidRDefault="001D5DD4" w:rsidP="00043E7D">
            <w:pPr>
              <w:pStyle w:val="ListParagraph"/>
              <w:numPr>
                <w:ilvl w:val="0"/>
                <w:numId w:val="34"/>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analizuje postawę króla wobec konfederacji targowickiej</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32. Powstanie kościuszkowskie i upadek Rzeczypospolitej</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Wybuch powstania kościuszkowskiego.</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Walki w Warszawie i Wilnie.</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Uniwersał połaniecki.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Współpraca Rosji i Prus przy tłumieniu powstania.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5. III rozbiór Rzeczypospolitej.</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6. Czy Rzeczpospolita musiała upaść?</w:t>
            </w:r>
          </w:p>
        </w:tc>
        <w:tc>
          <w:tcPr>
            <w:tcW w:w="2126" w:type="dxa"/>
          </w:tcPr>
          <w:p w:rsidR="001D5DD4" w:rsidRPr="0081319D" w:rsidRDefault="001D5DD4" w:rsidP="00043E7D">
            <w:pPr>
              <w:pStyle w:val="ListParagraph"/>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wie, kiedy doszło do wybuchu powstania kościuszkowskiego i III rozbioru Rzeczypospolitej;</w:t>
            </w:r>
          </w:p>
          <w:p w:rsidR="001D5DD4" w:rsidRPr="0081319D" w:rsidRDefault="001D5DD4" w:rsidP="00043E7D">
            <w:pPr>
              <w:pStyle w:val="ListParagraph"/>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zna postacie Tadeusza Kościuszki i Jana Kilińskiego;</w:t>
            </w:r>
          </w:p>
          <w:p w:rsidR="001D5DD4" w:rsidRPr="0081319D" w:rsidRDefault="001D5DD4" w:rsidP="00043E7D">
            <w:pPr>
              <w:pStyle w:val="ListParagraph"/>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rozumie pojęcia: uniwersał połaniecki, insurekcja, kosynierzy </w:t>
            </w:r>
          </w:p>
        </w:tc>
        <w:tc>
          <w:tcPr>
            <w:tcW w:w="2268" w:type="dxa"/>
          </w:tcPr>
          <w:p w:rsidR="001D5DD4" w:rsidRPr="0081319D" w:rsidRDefault="001D5DD4" w:rsidP="00043E7D">
            <w:pPr>
              <w:pStyle w:val="ListParagraph"/>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opowiada o przebiegu powstania kościuszkowskiego;</w:t>
            </w:r>
          </w:p>
          <w:p w:rsidR="001D5DD4" w:rsidRPr="0081319D" w:rsidRDefault="001D5DD4" w:rsidP="00043E7D">
            <w:pPr>
              <w:pStyle w:val="ListParagraph"/>
              <w:numPr>
                <w:ilvl w:val="0"/>
                <w:numId w:val="35"/>
              </w:numPr>
              <w:tabs>
                <w:tab w:val="left" w:pos="176"/>
                <w:tab w:val="left" w:pos="319"/>
              </w:tabs>
              <w:spacing w:after="0" w:line="360" w:lineRule="auto"/>
              <w:ind w:left="34" w:firstLine="0"/>
              <w:rPr>
                <w:rFonts w:ascii="Times New Roman" w:hAnsi="Times New Roman"/>
                <w:sz w:val="20"/>
                <w:szCs w:val="20"/>
              </w:rPr>
            </w:pPr>
            <w:r w:rsidRPr="0081319D">
              <w:rPr>
                <w:rFonts w:ascii="Times New Roman" w:hAnsi="Times New Roman"/>
                <w:sz w:val="20"/>
                <w:szCs w:val="20"/>
              </w:rPr>
              <w:t>wymienia główne bitwy insurekcji</w:t>
            </w:r>
          </w:p>
        </w:tc>
        <w:tc>
          <w:tcPr>
            <w:tcW w:w="1985" w:type="dxa"/>
          </w:tcPr>
          <w:p w:rsidR="001D5DD4" w:rsidRPr="0081319D" w:rsidRDefault="001D5DD4" w:rsidP="00043E7D">
            <w:pPr>
              <w:pStyle w:val="ListParagraph"/>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wymienia przyczyny wybuchu i skutki powstania </w:t>
            </w:r>
            <w:r w:rsidRPr="0081319D">
              <w:rPr>
                <w:rFonts w:ascii="Times New Roman" w:hAnsi="Times New Roman"/>
                <w:spacing w:val="-10"/>
                <w:sz w:val="20"/>
                <w:szCs w:val="20"/>
              </w:rPr>
              <w:t>kościuszkowskiego;</w:t>
            </w:r>
          </w:p>
          <w:p w:rsidR="001D5DD4" w:rsidRPr="0081319D" w:rsidRDefault="001D5DD4" w:rsidP="00043E7D">
            <w:pPr>
              <w:pStyle w:val="ListParagraph"/>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rozumie przyczyny klęski powstania i upadku Rzeczypospolitej</w:t>
            </w:r>
          </w:p>
        </w:tc>
        <w:tc>
          <w:tcPr>
            <w:tcW w:w="2126" w:type="dxa"/>
          </w:tcPr>
          <w:p w:rsidR="001D5DD4" w:rsidRPr="0081319D" w:rsidRDefault="001D5DD4" w:rsidP="00043E7D">
            <w:pPr>
              <w:pStyle w:val="ListParagraph"/>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rozumie znaczenie uniwersału połanieckiego</w:t>
            </w:r>
          </w:p>
        </w:tc>
        <w:tc>
          <w:tcPr>
            <w:tcW w:w="1701" w:type="dxa"/>
          </w:tcPr>
          <w:p w:rsidR="001D5DD4" w:rsidRPr="0081319D" w:rsidRDefault="001D5DD4" w:rsidP="00043E7D">
            <w:pPr>
              <w:pStyle w:val="ListParagraph"/>
              <w:numPr>
                <w:ilvl w:val="0"/>
                <w:numId w:val="35"/>
              </w:numPr>
              <w:tabs>
                <w:tab w:val="left" w:pos="0"/>
                <w:tab w:val="left" w:pos="176"/>
                <w:tab w:val="left" w:pos="319"/>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ocenia szanse na powodzenie powstania </w:t>
            </w:r>
            <w:r w:rsidRPr="0081319D">
              <w:rPr>
                <w:rFonts w:ascii="Times New Roman" w:hAnsi="Times New Roman"/>
                <w:spacing w:val="-16"/>
                <w:sz w:val="20"/>
                <w:szCs w:val="20"/>
              </w:rPr>
              <w:t>kościuszkowskiego</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Polska w XVIII wieku</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Rzeczpospolita pod rządami Wettinów.</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Rzeczpospolita za panowania Stanisława Augusta Poniatowskiego.</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Konstytucja 3 maja i powstanie kościuszkowskie – próby ratowania niepodległości Rzeczypospolitej.</w:t>
            </w:r>
          </w:p>
        </w:tc>
        <w:tc>
          <w:tcPr>
            <w:tcW w:w="2126" w:type="dxa"/>
          </w:tcPr>
          <w:p w:rsidR="001D5DD4" w:rsidRPr="0081319D" w:rsidRDefault="001D5DD4" w:rsidP="00043E7D">
            <w:pPr>
              <w:pStyle w:val="ListParagraph"/>
              <w:numPr>
                <w:ilvl w:val="0"/>
                <w:numId w:val="36"/>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 xml:space="preserve">zna daty: ostatniej wolnej elekcji, rozbiorów, uchwalenia konstytucji, powstania kościuszkowskiego </w:t>
            </w:r>
          </w:p>
        </w:tc>
        <w:tc>
          <w:tcPr>
            <w:tcW w:w="2268" w:type="dxa"/>
          </w:tcPr>
          <w:p w:rsidR="001D5DD4" w:rsidRPr="0081319D" w:rsidRDefault="001D5DD4" w:rsidP="00043E7D">
            <w:pPr>
              <w:pStyle w:val="ListParagraph"/>
              <w:numPr>
                <w:ilvl w:val="0"/>
                <w:numId w:val="36"/>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omawia sytuację w Rzeczypospolitej pod rządami dynastii Wettinów;</w:t>
            </w:r>
          </w:p>
          <w:p w:rsidR="001D5DD4" w:rsidRPr="0081319D" w:rsidRDefault="001D5DD4" w:rsidP="00043E7D">
            <w:pPr>
              <w:pStyle w:val="ListParagraph"/>
              <w:numPr>
                <w:ilvl w:val="0"/>
                <w:numId w:val="36"/>
              </w:numPr>
              <w:tabs>
                <w:tab w:val="left" w:pos="176"/>
              </w:tabs>
              <w:spacing w:after="0" w:line="360" w:lineRule="auto"/>
              <w:ind w:left="34" w:firstLine="0"/>
              <w:rPr>
                <w:rFonts w:ascii="Times New Roman" w:hAnsi="Times New Roman"/>
                <w:sz w:val="20"/>
                <w:szCs w:val="20"/>
              </w:rPr>
            </w:pPr>
            <w:r w:rsidRPr="0081319D">
              <w:rPr>
                <w:rFonts w:ascii="Times New Roman" w:hAnsi="Times New Roman"/>
                <w:sz w:val="20"/>
                <w:szCs w:val="20"/>
              </w:rPr>
              <w:t>przedstawia reformy Stanisława Augusta Poniatowskiego;</w:t>
            </w:r>
          </w:p>
          <w:p w:rsidR="001D5DD4" w:rsidRPr="0081319D" w:rsidRDefault="001D5DD4" w:rsidP="00043E7D">
            <w:pPr>
              <w:pStyle w:val="ListParagraph"/>
              <w:numPr>
                <w:ilvl w:val="0"/>
                <w:numId w:val="36"/>
              </w:numPr>
              <w:tabs>
                <w:tab w:val="left" w:pos="176"/>
              </w:tabs>
              <w:spacing w:after="0" w:line="360" w:lineRule="auto"/>
              <w:ind w:left="34" w:firstLine="0"/>
              <w:rPr>
                <w:rFonts w:ascii="Times New Roman" w:hAnsi="Times New Roman"/>
                <w:spacing w:val="-6"/>
                <w:sz w:val="20"/>
                <w:szCs w:val="20"/>
              </w:rPr>
            </w:pPr>
            <w:r w:rsidRPr="0081319D">
              <w:rPr>
                <w:rFonts w:ascii="Times New Roman" w:hAnsi="Times New Roman"/>
                <w:spacing w:val="-6"/>
                <w:sz w:val="20"/>
                <w:szCs w:val="20"/>
              </w:rPr>
              <w:t>opowiada o próbach zachowania niezależności i o walce o niepodległość (o Konstytucji 3 maja i o powstaniu kościuszkowskim)</w:t>
            </w:r>
          </w:p>
        </w:tc>
        <w:tc>
          <w:tcPr>
            <w:tcW w:w="1985" w:type="dxa"/>
          </w:tcPr>
          <w:p w:rsidR="001D5DD4" w:rsidRPr="0081319D" w:rsidRDefault="001D5DD4" w:rsidP="00043E7D">
            <w:pPr>
              <w:pStyle w:val="ListParagraph"/>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podaje przyczyny i skutki powstania </w:t>
            </w:r>
            <w:r w:rsidRPr="0081319D">
              <w:rPr>
                <w:rFonts w:ascii="Times New Roman" w:hAnsi="Times New Roman"/>
                <w:spacing w:val="-10"/>
                <w:sz w:val="20"/>
                <w:szCs w:val="20"/>
              </w:rPr>
              <w:t>kościuszkowskiego;</w:t>
            </w:r>
          </w:p>
          <w:p w:rsidR="001D5DD4" w:rsidRPr="0081319D" w:rsidRDefault="001D5DD4" w:rsidP="00043E7D">
            <w:pPr>
              <w:pStyle w:val="ListParagraph"/>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omawia przyczyny i skutki rozbiorów</w:t>
            </w:r>
          </w:p>
        </w:tc>
        <w:tc>
          <w:tcPr>
            <w:tcW w:w="2126" w:type="dxa"/>
          </w:tcPr>
          <w:p w:rsidR="001D5DD4" w:rsidRPr="0081319D" w:rsidRDefault="001D5DD4" w:rsidP="00043E7D">
            <w:pPr>
              <w:pStyle w:val="ListParagraph"/>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opisuje wpływy państw ościennych i przejmowanie przez nie kontroli nad Rzecząpospolitą</w:t>
            </w:r>
          </w:p>
        </w:tc>
        <w:tc>
          <w:tcPr>
            <w:tcW w:w="1701" w:type="dxa"/>
          </w:tcPr>
          <w:p w:rsidR="001D5DD4" w:rsidRPr="0081319D" w:rsidRDefault="001D5DD4" w:rsidP="00043E7D">
            <w:pPr>
              <w:pStyle w:val="ListParagraph"/>
              <w:numPr>
                <w:ilvl w:val="0"/>
                <w:numId w:val="36"/>
              </w:numPr>
              <w:tabs>
                <w:tab w:val="left" w:pos="0"/>
                <w:tab w:val="left" w:pos="176"/>
              </w:tabs>
              <w:spacing w:after="0" w:line="360" w:lineRule="auto"/>
              <w:ind w:left="0" w:firstLine="1"/>
              <w:rPr>
                <w:rFonts w:ascii="Times New Roman" w:hAnsi="Times New Roman"/>
                <w:sz w:val="20"/>
                <w:szCs w:val="20"/>
              </w:rPr>
            </w:pPr>
            <w:r w:rsidRPr="0081319D">
              <w:rPr>
                <w:rFonts w:ascii="Times New Roman" w:hAnsi="Times New Roman"/>
                <w:sz w:val="20"/>
                <w:szCs w:val="20"/>
              </w:rPr>
              <w:t xml:space="preserve">analizuje różne postawy wobec prób ocalenia niepodległości </w:t>
            </w:r>
            <w:r w:rsidRPr="0081319D">
              <w:rPr>
                <w:rFonts w:ascii="Times New Roman" w:hAnsi="Times New Roman"/>
                <w:spacing w:val="-10"/>
                <w:sz w:val="20"/>
                <w:szCs w:val="20"/>
              </w:rPr>
              <w:t>Rzeczypospolitej</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Sprawdzian 5. Polska w XVIII wieku</w:t>
            </w:r>
          </w:p>
        </w:tc>
        <w:tc>
          <w:tcPr>
            <w:tcW w:w="2126" w:type="dxa"/>
          </w:tcPr>
          <w:p w:rsidR="001D5DD4" w:rsidRPr="0081319D" w:rsidRDefault="001D5DD4" w:rsidP="00043E7D">
            <w:pPr>
              <w:spacing w:after="0" w:line="360" w:lineRule="auto"/>
              <w:rPr>
                <w:rFonts w:ascii="Times New Roman" w:hAnsi="Times New Roman"/>
                <w:sz w:val="20"/>
                <w:szCs w:val="20"/>
              </w:rPr>
            </w:pPr>
          </w:p>
        </w:tc>
        <w:tc>
          <w:tcPr>
            <w:tcW w:w="2268" w:type="dxa"/>
          </w:tcPr>
          <w:p w:rsidR="001D5DD4" w:rsidRPr="0081319D" w:rsidRDefault="001D5DD4" w:rsidP="00043E7D">
            <w:pPr>
              <w:spacing w:after="0" w:line="360" w:lineRule="auto"/>
              <w:rPr>
                <w:rFonts w:ascii="Times New Roman" w:hAnsi="Times New Roman"/>
                <w:sz w:val="20"/>
                <w:szCs w:val="20"/>
              </w:rPr>
            </w:pPr>
          </w:p>
        </w:tc>
        <w:tc>
          <w:tcPr>
            <w:tcW w:w="1985" w:type="dxa"/>
          </w:tcPr>
          <w:p w:rsidR="001D5DD4" w:rsidRPr="0081319D" w:rsidRDefault="001D5DD4" w:rsidP="00043E7D">
            <w:pPr>
              <w:spacing w:after="0" w:line="360" w:lineRule="auto"/>
              <w:rPr>
                <w:rFonts w:ascii="Times New Roman" w:hAnsi="Times New Roman"/>
                <w:sz w:val="20"/>
                <w:szCs w:val="20"/>
              </w:rPr>
            </w:pPr>
          </w:p>
        </w:tc>
        <w:tc>
          <w:tcPr>
            <w:tcW w:w="2126" w:type="dxa"/>
          </w:tcPr>
          <w:p w:rsidR="001D5DD4" w:rsidRPr="0081319D" w:rsidRDefault="001D5DD4" w:rsidP="00043E7D">
            <w:pPr>
              <w:spacing w:after="0" w:line="360" w:lineRule="auto"/>
              <w:rPr>
                <w:rFonts w:ascii="Times New Roman" w:hAnsi="Times New Roman"/>
                <w:sz w:val="20"/>
                <w:szCs w:val="20"/>
              </w:rPr>
            </w:pPr>
          </w:p>
        </w:tc>
        <w:tc>
          <w:tcPr>
            <w:tcW w:w="1701" w:type="dxa"/>
          </w:tcPr>
          <w:p w:rsidR="001D5DD4" w:rsidRPr="0081319D" w:rsidRDefault="001D5DD4" w:rsidP="00043E7D">
            <w:pPr>
              <w:spacing w:after="0" w:line="360" w:lineRule="auto"/>
              <w:rPr>
                <w:rFonts w:ascii="Times New Roman" w:hAnsi="Times New Roman"/>
                <w:sz w:val="20"/>
                <w:szCs w:val="20"/>
              </w:rPr>
            </w:pP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33. Napoleon Bonaparte tworzy nowy ład w Europie</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Kryzys we Francji.</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Objęcie władzy przez Bonapartego.</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Francja cesarstwem.</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4. Zwycięstwa nad Prusami, Rosją i Austrią.</w:t>
            </w:r>
          </w:p>
        </w:tc>
        <w:tc>
          <w:tcPr>
            <w:tcW w:w="2126"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wie, kiedy Bonaparte objął władzę, został cesarzem, wygrał bitwę pod Austerlitz; </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rozumie pojęcia: konsulat, cesarstwo, </w:t>
            </w:r>
            <w:r w:rsidRPr="0081319D">
              <w:rPr>
                <w:rFonts w:ascii="Times New Roman" w:hAnsi="Times New Roman"/>
                <w:i/>
                <w:sz w:val="20"/>
                <w:szCs w:val="20"/>
              </w:rPr>
              <w:t>Kodeks Napoleona</w:t>
            </w:r>
            <w:r w:rsidRPr="0081319D">
              <w:rPr>
                <w:rFonts w:ascii="Times New Roman" w:hAnsi="Times New Roman"/>
                <w:sz w:val="20"/>
                <w:szCs w:val="20"/>
              </w:rPr>
              <w:t>, bitwa trzech cesarzy, Związek Reński</w:t>
            </w:r>
          </w:p>
        </w:tc>
        <w:tc>
          <w:tcPr>
            <w:tcW w:w="2268"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opisuje sytuację we Francji za panowania Napoleona Bonapartego;</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wymienia państwa, które walczyły z Bonapartem, wskazuje te, które pokonał</w:t>
            </w:r>
          </w:p>
        </w:tc>
        <w:tc>
          <w:tcPr>
            <w:tcW w:w="1985"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wyjaśnia, jak Bonaparte objął władzę we Francji, uczynił kraj potęgą, odnosił sukcesy wojskowe</w:t>
            </w:r>
          </w:p>
        </w:tc>
        <w:tc>
          <w:tcPr>
            <w:tcW w:w="2126"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rozumie zmiany, które zaszły w Europie po zwycięstwach Napoleona;</w:t>
            </w:r>
          </w:p>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rozumie znaczenie bitwy pod Austerlitz dla zmian w Europie</w:t>
            </w:r>
          </w:p>
        </w:tc>
        <w:tc>
          <w:tcPr>
            <w:tcW w:w="1701"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analizuje reformy Bonapartego i wskazuje ich wpływ na budowanie potęgi Francji</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34. Napoleon a sprawa niepodległości Polski</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Powstanie Legionów Dąbrowskiego.</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Księstwo Warszawskie.</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Wojna 1809 roku.</w:t>
            </w:r>
          </w:p>
        </w:tc>
        <w:tc>
          <w:tcPr>
            <w:tcW w:w="2126"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wie, kto i kiedy założył Legiony we Włoszech;</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powstało Księstwo Warszawskie i kiedy powiększył się jego obszar</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wskazuje Księstwo Warszawskie na mapie;</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zna postać i dokonania księcia Józefa Poniatowskiego</w:t>
            </w:r>
          </w:p>
        </w:tc>
        <w:tc>
          <w:tcPr>
            <w:tcW w:w="2268"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rozumie cele działania Legionów Dąbrowskiego, zna ich szlak bojowy;</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zna okoliczności, w których powstał </w:t>
            </w:r>
            <w:r w:rsidRPr="0081319D">
              <w:rPr>
                <w:rFonts w:ascii="Times New Roman" w:hAnsi="Times New Roman"/>
                <w:i/>
                <w:sz w:val="20"/>
                <w:szCs w:val="20"/>
              </w:rPr>
              <w:t>Mazurek Dąbrowskiego</w:t>
            </w:r>
            <w:r w:rsidRPr="0081319D">
              <w:rPr>
                <w:rFonts w:ascii="Times New Roman" w:hAnsi="Times New Roman"/>
                <w:sz w:val="20"/>
                <w:szCs w:val="20"/>
              </w:rPr>
              <w:t>, oraz twórcę słów tej pieśni</w:t>
            </w:r>
          </w:p>
        </w:tc>
        <w:tc>
          <w:tcPr>
            <w:tcW w:w="1985"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omawia zasady sprawowania władzy w Księstwie Warszawskim</w:t>
            </w:r>
          </w:p>
        </w:tc>
        <w:tc>
          <w:tcPr>
            <w:tcW w:w="2126"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omawia stosunki między Księstwem Warszawskim a Francją</w:t>
            </w:r>
          </w:p>
        </w:tc>
        <w:tc>
          <w:tcPr>
            <w:tcW w:w="1701"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ocenia postawę Napoleona wobec Polaków</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35. Upadek Napoleona</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1. Europa pod rządami Napoleona.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2. Wyprawa Napoleona na Rosję.</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3. Bitwa narodów i abdykacja Napoleona.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4. Sto dni Napoleona.</w:t>
            </w:r>
          </w:p>
          <w:p w:rsidR="001D5DD4" w:rsidRPr="0081319D" w:rsidRDefault="001D5DD4" w:rsidP="00043E7D">
            <w:pPr>
              <w:pStyle w:val="ListParagraph"/>
              <w:spacing w:after="0" w:line="360" w:lineRule="auto"/>
              <w:ind w:left="0"/>
              <w:rPr>
                <w:rFonts w:ascii="Times New Roman" w:hAnsi="Times New Roman"/>
                <w:sz w:val="20"/>
                <w:szCs w:val="20"/>
              </w:rPr>
            </w:pPr>
            <w:r w:rsidRPr="0081319D">
              <w:rPr>
                <w:rFonts w:ascii="Times New Roman" w:hAnsi="Times New Roman"/>
                <w:sz w:val="20"/>
                <w:szCs w:val="20"/>
              </w:rPr>
              <w:t>5. Napoleon i Polacy.</w:t>
            </w:r>
          </w:p>
        </w:tc>
        <w:tc>
          <w:tcPr>
            <w:tcW w:w="2126"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zna wydarzenia z lat: 1812, 1813, 1815;</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rozumie pojęcia: bitwa narodów, sto dni Napoleona, Wielka Armia</w:t>
            </w:r>
          </w:p>
        </w:tc>
        <w:tc>
          <w:tcPr>
            <w:tcW w:w="2268"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kampanii rosyjskiej Napoleona i o udziale w niej Polaków</w:t>
            </w:r>
          </w:p>
        </w:tc>
        <w:tc>
          <w:tcPr>
            <w:tcW w:w="1985"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wymienia przyczyny i skutki ataku na Rosję;</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zna przyczyny klęski Napoleona w Rosji</w:t>
            </w:r>
          </w:p>
        </w:tc>
        <w:tc>
          <w:tcPr>
            <w:tcW w:w="2126"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przedstawia wpływ Napoleona na Europę;</w:t>
            </w:r>
          </w:p>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wymienia przyczyny ostatecznej klęski Bonapartego</w:t>
            </w:r>
          </w:p>
        </w:tc>
        <w:tc>
          <w:tcPr>
            <w:tcW w:w="1701"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ocenia postawę Bonapartego wobec Polaków;</w:t>
            </w:r>
          </w:p>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rozumie znaczenie epoki napoleońskiej dla historii Europy</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Lekcja powtórzeniowa. Epoka napoleońska</w:t>
            </w:r>
          </w:p>
          <w:p w:rsidR="001D5DD4" w:rsidRPr="0081319D" w:rsidRDefault="001D5DD4" w:rsidP="00043E7D">
            <w:pPr>
              <w:spacing w:after="0" w:line="360" w:lineRule="auto"/>
              <w:rPr>
                <w:rFonts w:ascii="Times New Roman" w:hAnsi="Times New Roman"/>
                <w:b/>
                <w:sz w:val="20"/>
                <w:szCs w:val="20"/>
              </w:rPr>
            </w:pPr>
          </w:p>
          <w:p w:rsidR="001D5DD4" w:rsidRPr="0081319D" w:rsidRDefault="001D5DD4" w:rsidP="00043E7D">
            <w:pPr>
              <w:spacing w:after="0" w:line="360" w:lineRule="auto"/>
              <w:rPr>
                <w:rFonts w:ascii="Times New Roman" w:hAnsi="Times New Roman"/>
                <w:b/>
                <w:sz w:val="20"/>
                <w:szCs w:val="20"/>
              </w:rPr>
            </w:pPr>
            <w:r w:rsidRPr="0081319D">
              <w:rPr>
                <w:rFonts w:ascii="Times New Roman" w:hAnsi="Times New Roman"/>
                <w:b/>
                <w:sz w:val="20"/>
                <w:szCs w:val="20"/>
              </w:rPr>
              <w:t>Zagadnienia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1. Hegemonia Francji w Europie.</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2. Napoleon a sprawa polska.</w:t>
            </w:r>
          </w:p>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sz w:val="20"/>
                <w:szCs w:val="20"/>
              </w:rPr>
              <w:t>3. Ocena Napoleona.</w:t>
            </w:r>
          </w:p>
        </w:tc>
        <w:tc>
          <w:tcPr>
            <w:tcW w:w="2126"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wymienia najważniejsze bitwy okresu napoleońskiego;</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wie, kiedy i gdzie powstały Legiony Dąbrowskiego, zna postać ich twórcy;</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wie, w jakich okolicznościach powstał polski hymn</w:t>
            </w:r>
          </w:p>
        </w:tc>
        <w:tc>
          <w:tcPr>
            <w:tcW w:w="2268"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opowiada o powstaniu Legionów Dąbrowskiego i ich szlaku bojowym</w:t>
            </w:r>
          </w:p>
        </w:tc>
        <w:tc>
          <w:tcPr>
            <w:tcW w:w="1985" w:type="dxa"/>
          </w:tcPr>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 xml:space="preserve">zna przyczyny, przebieg i skutki zdobycia przez Francję pozycji hegemona w Europie; </w:t>
            </w:r>
          </w:p>
          <w:p w:rsidR="001D5DD4" w:rsidRPr="0081319D" w:rsidRDefault="001D5DD4" w:rsidP="00043E7D">
            <w:pPr>
              <w:pStyle w:val="ListParagraph"/>
              <w:numPr>
                <w:ilvl w:val="0"/>
                <w:numId w:val="37"/>
              </w:numPr>
              <w:tabs>
                <w:tab w:val="left" w:pos="150"/>
              </w:tabs>
              <w:spacing w:after="0" w:line="360" w:lineRule="auto"/>
              <w:ind w:left="1" w:firstLine="0"/>
              <w:rPr>
                <w:rFonts w:ascii="Times New Roman" w:hAnsi="Times New Roman"/>
                <w:sz w:val="20"/>
                <w:szCs w:val="20"/>
              </w:rPr>
            </w:pPr>
            <w:r w:rsidRPr="0081319D">
              <w:rPr>
                <w:rFonts w:ascii="Times New Roman" w:hAnsi="Times New Roman"/>
                <w:sz w:val="20"/>
                <w:szCs w:val="20"/>
              </w:rPr>
              <w:t>przedstawia przyczyny i skutki powstania Księstwa Warszawskiego, opisuje sposób sprawowania władzy</w:t>
            </w:r>
          </w:p>
        </w:tc>
        <w:tc>
          <w:tcPr>
            <w:tcW w:w="2126"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 xml:space="preserve">analizuje zmiany w Europie okresu napoleońskiego </w:t>
            </w:r>
          </w:p>
        </w:tc>
        <w:tc>
          <w:tcPr>
            <w:tcW w:w="1701" w:type="dxa"/>
          </w:tcPr>
          <w:p w:rsidR="001D5DD4" w:rsidRPr="0081319D" w:rsidRDefault="001D5DD4" w:rsidP="00043E7D">
            <w:pPr>
              <w:pStyle w:val="ListParagraph"/>
              <w:numPr>
                <w:ilvl w:val="0"/>
                <w:numId w:val="38"/>
              </w:numPr>
              <w:tabs>
                <w:tab w:val="left" w:pos="175"/>
              </w:tabs>
              <w:spacing w:after="0" w:line="360" w:lineRule="auto"/>
              <w:ind w:left="0" w:firstLine="0"/>
              <w:rPr>
                <w:rFonts w:ascii="Times New Roman" w:hAnsi="Times New Roman"/>
                <w:sz w:val="20"/>
                <w:szCs w:val="20"/>
              </w:rPr>
            </w:pPr>
            <w:r w:rsidRPr="0081319D">
              <w:rPr>
                <w:rFonts w:ascii="Times New Roman" w:hAnsi="Times New Roman"/>
                <w:sz w:val="20"/>
                <w:szCs w:val="20"/>
              </w:rPr>
              <w:t>ocenia stosunek Napoleona do sprawy polskiej</w:t>
            </w:r>
          </w:p>
        </w:tc>
      </w:tr>
      <w:tr w:rsidR="001D5DD4" w:rsidRPr="0081319D" w:rsidTr="00A4686C">
        <w:tc>
          <w:tcPr>
            <w:tcW w:w="3085" w:type="dxa"/>
          </w:tcPr>
          <w:p w:rsidR="001D5DD4" w:rsidRPr="0081319D" w:rsidRDefault="001D5DD4" w:rsidP="00043E7D">
            <w:pPr>
              <w:spacing w:after="0" w:line="360" w:lineRule="auto"/>
              <w:rPr>
                <w:rFonts w:ascii="Times New Roman" w:hAnsi="Times New Roman"/>
                <w:sz w:val="20"/>
                <w:szCs w:val="20"/>
              </w:rPr>
            </w:pPr>
            <w:r w:rsidRPr="0081319D">
              <w:rPr>
                <w:rFonts w:ascii="Times New Roman" w:hAnsi="Times New Roman"/>
                <w:b/>
                <w:sz w:val="20"/>
                <w:szCs w:val="20"/>
              </w:rPr>
              <w:t>Sprawdzian 6.</w:t>
            </w:r>
            <w:r w:rsidRPr="0081319D">
              <w:rPr>
                <w:rFonts w:ascii="Times New Roman" w:hAnsi="Times New Roman"/>
                <w:sz w:val="20"/>
                <w:szCs w:val="20"/>
              </w:rPr>
              <w:t xml:space="preserve"> </w:t>
            </w:r>
            <w:r w:rsidRPr="0081319D">
              <w:rPr>
                <w:rFonts w:ascii="Times New Roman" w:hAnsi="Times New Roman"/>
                <w:b/>
                <w:sz w:val="20"/>
                <w:szCs w:val="20"/>
              </w:rPr>
              <w:t>Epoka napoleońska</w:t>
            </w:r>
          </w:p>
        </w:tc>
        <w:tc>
          <w:tcPr>
            <w:tcW w:w="2126" w:type="dxa"/>
          </w:tcPr>
          <w:p w:rsidR="001D5DD4" w:rsidRPr="0081319D" w:rsidRDefault="001D5DD4" w:rsidP="00043E7D">
            <w:pPr>
              <w:spacing w:after="0" w:line="360" w:lineRule="auto"/>
              <w:rPr>
                <w:rFonts w:ascii="Times New Roman" w:hAnsi="Times New Roman"/>
                <w:sz w:val="20"/>
                <w:szCs w:val="20"/>
              </w:rPr>
            </w:pPr>
          </w:p>
        </w:tc>
        <w:tc>
          <w:tcPr>
            <w:tcW w:w="2268" w:type="dxa"/>
          </w:tcPr>
          <w:p w:rsidR="001D5DD4" w:rsidRPr="0081319D" w:rsidRDefault="001D5DD4" w:rsidP="00043E7D">
            <w:pPr>
              <w:spacing w:after="0" w:line="360" w:lineRule="auto"/>
              <w:rPr>
                <w:rFonts w:ascii="Times New Roman" w:hAnsi="Times New Roman"/>
                <w:sz w:val="20"/>
                <w:szCs w:val="20"/>
              </w:rPr>
            </w:pPr>
          </w:p>
        </w:tc>
        <w:tc>
          <w:tcPr>
            <w:tcW w:w="1985" w:type="dxa"/>
          </w:tcPr>
          <w:p w:rsidR="001D5DD4" w:rsidRPr="0081319D" w:rsidRDefault="001D5DD4" w:rsidP="00043E7D">
            <w:pPr>
              <w:spacing w:after="0" w:line="360" w:lineRule="auto"/>
              <w:rPr>
                <w:rFonts w:ascii="Times New Roman" w:hAnsi="Times New Roman"/>
                <w:sz w:val="20"/>
                <w:szCs w:val="20"/>
              </w:rPr>
            </w:pPr>
          </w:p>
        </w:tc>
        <w:tc>
          <w:tcPr>
            <w:tcW w:w="2126" w:type="dxa"/>
          </w:tcPr>
          <w:p w:rsidR="001D5DD4" w:rsidRPr="0081319D" w:rsidRDefault="001D5DD4" w:rsidP="00043E7D">
            <w:pPr>
              <w:spacing w:after="0" w:line="360" w:lineRule="auto"/>
              <w:rPr>
                <w:rFonts w:ascii="Times New Roman" w:hAnsi="Times New Roman"/>
                <w:sz w:val="20"/>
                <w:szCs w:val="20"/>
              </w:rPr>
            </w:pPr>
          </w:p>
        </w:tc>
        <w:tc>
          <w:tcPr>
            <w:tcW w:w="1701" w:type="dxa"/>
          </w:tcPr>
          <w:p w:rsidR="001D5DD4" w:rsidRPr="0081319D" w:rsidRDefault="001D5DD4" w:rsidP="00043E7D">
            <w:pPr>
              <w:spacing w:after="0" w:line="360" w:lineRule="auto"/>
              <w:rPr>
                <w:rFonts w:ascii="Times New Roman" w:hAnsi="Times New Roman"/>
                <w:sz w:val="20"/>
                <w:szCs w:val="20"/>
              </w:rPr>
            </w:pPr>
          </w:p>
        </w:tc>
      </w:tr>
    </w:tbl>
    <w:p w:rsidR="001D5DD4" w:rsidRPr="0081319D" w:rsidRDefault="001D5DD4" w:rsidP="0081319D">
      <w:pPr>
        <w:rPr>
          <w:rFonts w:ascii="Times New Roman" w:hAnsi="Times New Roman"/>
          <w:sz w:val="20"/>
          <w:szCs w:val="20"/>
        </w:rPr>
      </w:pPr>
      <w:r w:rsidRPr="0081319D">
        <w:rPr>
          <w:rFonts w:ascii="Times New Roman" w:hAnsi="Times New Roman"/>
          <w:b/>
          <w:bCs/>
          <w:sz w:val="20"/>
          <w:szCs w:val="20"/>
        </w:rPr>
        <w:t>Formy oceniania i sprawdzania wiedzy i umiejętności ucznia.</w:t>
      </w:r>
      <w:r w:rsidRPr="0081319D">
        <w:rPr>
          <w:rFonts w:ascii="Times New Roman" w:hAnsi="Times New Roman"/>
          <w:sz w:val="20"/>
          <w:szCs w:val="20"/>
        </w:rPr>
        <w:br/>
        <w:t xml:space="preserve">Wiedza i umiejętności ucznia mogą zostać ocenione poprzez: </w:t>
      </w:r>
      <w:r w:rsidRPr="0081319D">
        <w:rPr>
          <w:rFonts w:ascii="Times New Roman" w:hAnsi="Times New Roman"/>
          <w:sz w:val="20"/>
          <w:szCs w:val="20"/>
        </w:rPr>
        <w:br/>
        <w:t>   a) odpowiedzi ustne,</w:t>
      </w:r>
      <w:r w:rsidRPr="0081319D">
        <w:rPr>
          <w:rFonts w:ascii="Times New Roman" w:hAnsi="Times New Roman"/>
          <w:sz w:val="20"/>
          <w:szCs w:val="20"/>
        </w:rPr>
        <w:br/>
        <w:t xml:space="preserve">   b) prace pisemne: kartkówki, sprawdziany   </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 ocena z zapowiedzianej kartkówki nie podlega poprawie,</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 xml:space="preserve">   c) pracę ucznia na lekcji ,</w:t>
      </w:r>
      <w:r w:rsidRPr="0081319D">
        <w:rPr>
          <w:rFonts w:ascii="Times New Roman" w:hAnsi="Times New Roman"/>
          <w:sz w:val="20"/>
          <w:szCs w:val="20"/>
        </w:rPr>
        <w:br/>
        <w:t>   d) pracę ucznia w domu - zadania domowe,</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 jeżeli uczeń nie odrobi zadania domowego, zapomni zeszytu z zadaniem itp. może zostać odpytany z tematu zadania i otrzyma wówczas ocenę z odpowiedzi,</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   e) wykonanie dodatkowych zadań np., pomocy dydaktycznych, projektów itp..</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 xml:space="preserve">   f) uczeń może uzyskać dodatkowe oceny za: udział w konkursach, akademiach, wyjazdach związanych z przedmiotem są to tzw. inne zadania</w:t>
      </w:r>
    </w:p>
    <w:p w:rsidR="001D5DD4" w:rsidRPr="0081319D" w:rsidRDefault="001D5DD4" w:rsidP="0081319D">
      <w:pPr>
        <w:rPr>
          <w:rFonts w:ascii="Times New Roman" w:hAnsi="Times New Roman"/>
          <w:sz w:val="20"/>
          <w:szCs w:val="20"/>
        </w:rPr>
      </w:pPr>
      <w:r w:rsidRPr="0081319D">
        <w:rPr>
          <w:rFonts w:ascii="Times New Roman" w:hAnsi="Times New Roman"/>
          <w:b/>
          <w:bCs/>
          <w:sz w:val="20"/>
          <w:szCs w:val="20"/>
        </w:rPr>
        <w:t>Sposób wystawiania oceny okresowej i rocznej.</w:t>
      </w:r>
      <w:r w:rsidRPr="0081319D">
        <w:rPr>
          <w:rFonts w:ascii="Times New Roman" w:hAnsi="Times New Roman"/>
          <w:sz w:val="20"/>
          <w:szCs w:val="20"/>
        </w:rPr>
        <w:br/>
        <w:t xml:space="preserve">Oceny okresowe i roczne nie są średnią arytmetyczną ocen cząstkowych. Brane są pod uwagę oceny ucznia ze wszystkich możliwych obszarów aktywności, jednak "ważność" poszczególnych ocen nie jest taka sama. Największe znaczenie mają (w kolejności) oceny uzyskane: ze sprawdzianów, kartkówek lub odpowiedzi ustnych  , pracy na lekcji, zadań domowych, innych zadań. </w:t>
      </w:r>
      <w:r w:rsidRPr="0081319D">
        <w:rPr>
          <w:rFonts w:ascii="Times New Roman" w:hAnsi="Times New Roman"/>
          <w:sz w:val="20"/>
          <w:szCs w:val="20"/>
        </w:rPr>
        <w:br/>
      </w:r>
      <w:r w:rsidRPr="0081319D">
        <w:rPr>
          <w:rFonts w:ascii="Times New Roman" w:hAnsi="Times New Roman"/>
          <w:b/>
          <w:sz w:val="20"/>
          <w:szCs w:val="20"/>
        </w:rPr>
        <w:t>ocena celujący</w:t>
      </w:r>
      <w:r w:rsidRPr="0081319D">
        <w:rPr>
          <w:rFonts w:ascii="Times New Roman" w:hAnsi="Times New Roman"/>
          <w:sz w:val="20"/>
          <w:szCs w:val="20"/>
        </w:rPr>
        <w:t>-podstawowy warunek: oceny ze sprawdzianów 5 i 6 , wszystkie sprawdziany i kartkówki napisane, zadane prace oddane w terminie, zadania dodatkowe wykonane na ocenę 6</w:t>
      </w:r>
    </w:p>
    <w:p w:rsidR="001D5DD4" w:rsidRPr="0081319D" w:rsidRDefault="001D5DD4" w:rsidP="0081319D">
      <w:pPr>
        <w:rPr>
          <w:rFonts w:ascii="Times New Roman" w:hAnsi="Times New Roman"/>
          <w:sz w:val="20"/>
          <w:szCs w:val="20"/>
        </w:rPr>
      </w:pPr>
      <w:r w:rsidRPr="0081319D">
        <w:rPr>
          <w:rFonts w:ascii="Times New Roman" w:hAnsi="Times New Roman"/>
          <w:b/>
          <w:sz w:val="20"/>
          <w:szCs w:val="20"/>
        </w:rPr>
        <w:t>ocena bardzo dobry -</w:t>
      </w:r>
      <w:r w:rsidRPr="0081319D">
        <w:rPr>
          <w:rFonts w:ascii="Times New Roman" w:hAnsi="Times New Roman"/>
          <w:sz w:val="20"/>
          <w:szCs w:val="20"/>
        </w:rPr>
        <w:t xml:space="preserve"> podstawowy warunek: oceny ze sprawdzianów  4 i 5, sprawdziany i kartkówki napisane, zadane prace oddane w terminie,</w:t>
      </w:r>
    </w:p>
    <w:p w:rsidR="001D5DD4" w:rsidRPr="0081319D" w:rsidRDefault="001D5DD4" w:rsidP="0081319D">
      <w:pPr>
        <w:rPr>
          <w:rFonts w:ascii="Times New Roman" w:hAnsi="Times New Roman"/>
          <w:sz w:val="20"/>
          <w:szCs w:val="20"/>
        </w:rPr>
      </w:pPr>
      <w:r w:rsidRPr="0081319D">
        <w:rPr>
          <w:rFonts w:ascii="Times New Roman" w:hAnsi="Times New Roman"/>
          <w:b/>
          <w:sz w:val="20"/>
          <w:szCs w:val="20"/>
        </w:rPr>
        <w:t xml:space="preserve">ocena  dobry - </w:t>
      </w:r>
      <w:r w:rsidRPr="0081319D">
        <w:rPr>
          <w:rFonts w:ascii="Times New Roman" w:hAnsi="Times New Roman"/>
          <w:sz w:val="20"/>
          <w:szCs w:val="20"/>
        </w:rPr>
        <w:t>podstawowy warunek: oceny ze sprawdzianów 3 i  4 , sprawdziany i kartkówki napisane, zadane prace oddane w terminie,</w:t>
      </w:r>
    </w:p>
    <w:p w:rsidR="001D5DD4" w:rsidRPr="0081319D" w:rsidRDefault="001D5DD4" w:rsidP="0081319D">
      <w:pPr>
        <w:rPr>
          <w:rFonts w:ascii="Times New Roman" w:hAnsi="Times New Roman"/>
          <w:sz w:val="20"/>
          <w:szCs w:val="20"/>
        </w:rPr>
      </w:pPr>
      <w:r w:rsidRPr="0081319D">
        <w:rPr>
          <w:rFonts w:ascii="Times New Roman" w:hAnsi="Times New Roman"/>
          <w:b/>
          <w:sz w:val="20"/>
          <w:szCs w:val="20"/>
        </w:rPr>
        <w:t xml:space="preserve">ocena  dostateczny - - </w:t>
      </w:r>
      <w:r w:rsidRPr="0081319D">
        <w:rPr>
          <w:rFonts w:ascii="Times New Roman" w:hAnsi="Times New Roman"/>
          <w:sz w:val="20"/>
          <w:szCs w:val="20"/>
        </w:rPr>
        <w:t>oceny ze sprawdzianów 2 i 3 , wszystkie sprawdziany napisane,</w:t>
      </w:r>
    </w:p>
    <w:p w:rsidR="001D5DD4" w:rsidRPr="0081319D" w:rsidRDefault="001D5DD4" w:rsidP="0081319D">
      <w:pPr>
        <w:rPr>
          <w:rFonts w:ascii="Times New Roman" w:hAnsi="Times New Roman"/>
          <w:sz w:val="20"/>
          <w:szCs w:val="20"/>
        </w:rPr>
      </w:pPr>
      <w:r w:rsidRPr="0081319D">
        <w:rPr>
          <w:rFonts w:ascii="Times New Roman" w:hAnsi="Times New Roman"/>
          <w:b/>
          <w:sz w:val="20"/>
          <w:szCs w:val="20"/>
        </w:rPr>
        <w:t xml:space="preserve">ocena  dopuszczający - - </w:t>
      </w:r>
      <w:r w:rsidRPr="0081319D">
        <w:rPr>
          <w:rFonts w:ascii="Times New Roman" w:hAnsi="Times New Roman"/>
          <w:sz w:val="20"/>
          <w:szCs w:val="20"/>
        </w:rPr>
        <w:t>oceny ze  wszystkich sprawdzianów co najmniej  2.</w:t>
      </w:r>
    </w:p>
    <w:p w:rsidR="001D5DD4" w:rsidRPr="0081319D" w:rsidRDefault="001D5DD4" w:rsidP="0081319D">
      <w:pPr>
        <w:rPr>
          <w:rFonts w:ascii="Times New Roman" w:hAnsi="Times New Roman"/>
          <w:b/>
          <w:bCs/>
          <w:sz w:val="20"/>
          <w:szCs w:val="20"/>
        </w:rPr>
      </w:pPr>
      <w:r w:rsidRPr="0081319D">
        <w:rPr>
          <w:rFonts w:ascii="Times New Roman" w:hAnsi="Times New Roman"/>
          <w:b/>
          <w:bCs/>
          <w:sz w:val="20"/>
          <w:szCs w:val="20"/>
        </w:rPr>
        <w:t>Punktacja sprawdzianów:</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0-34% niedostateczny</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35-50% dopuszczający</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51-70% dostateczny</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71-85% dobry</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86-96% bardzo dobry</w:t>
      </w: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97-100% celujący</w:t>
      </w:r>
    </w:p>
    <w:p w:rsidR="001D5DD4" w:rsidRPr="0081319D" w:rsidRDefault="001D5DD4" w:rsidP="0081319D">
      <w:pPr>
        <w:rPr>
          <w:rFonts w:ascii="Times New Roman" w:hAnsi="Times New Roman"/>
          <w:sz w:val="20"/>
          <w:szCs w:val="20"/>
        </w:rPr>
      </w:pPr>
    </w:p>
    <w:p w:rsidR="001D5DD4" w:rsidRPr="0081319D" w:rsidRDefault="001D5DD4" w:rsidP="0081319D">
      <w:pPr>
        <w:rPr>
          <w:rFonts w:ascii="Times New Roman" w:hAnsi="Times New Roman"/>
          <w:sz w:val="20"/>
          <w:szCs w:val="20"/>
        </w:rPr>
      </w:pPr>
      <w:r w:rsidRPr="0081319D">
        <w:rPr>
          <w:rFonts w:ascii="Times New Roman" w:hAnsi="Times New Roman"/>
          <w:sz w:val="20"/>
          <w:szCs w:val="20"/>
        </w:rPr>
        <w:t>Pozostałe warunki i sposoby oceniania reguluje statut szkoły.</w:t>
      </w:r>
    </w:p>
    <w:p w:rsidR="001D5DD4" w:rsidRPr="0081319D" w:rsidRDefault="001D5DD4" w:rsidP="0081319D"/>
    <w:sectPr w:rsidR="001D5DD4" w:rsidRPr="0081319D" w:rsidSect="001E4CB0">
      <w:headerReference w:type="default" r:id="rId7"/>
      <w:footerReference w:type="default" r:id="rId8"/>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D4" w:rsidRDefault="001D5DD4" w:rsidP="00285D6F">
      <w:pPr>
        <w:spacing w:after="0" w:line="240" w:lineRule="auto"/>
      </w:pPr>
      <w:r>
        <w:separator/>
      </w:r>
    </w:p>
  </w:endnote>
  <w:endnote w:type="continuationSeparator" w:id="0">
    <w:p w:rsidR="001D5DD4" w:rsidRDefault="001D5DD4" w:rsidP="00285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at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D4" w:rsidRDefault="001D5DD4" w:rsidP="008D5624">
    <w:pPr>
      <w:pStyle w:val="Footer"/>
      <w:tabs>
        <w:tab w:val="clear" w:pos="4536"/>
        <w:tab w:val="clear" w:pos="9072"/>
      </w:tabs>
      <w:ind w:left="-1417"/>
    </w:pPr>
    <w:r>
      <w:tab/>
    </w:r>
    <w:r>
      <w:tab/>
    </w:r>
    <w:r>
      <w:tab/>
    </w:r>
    <w:r>
      <w:tab/>
    </w:r>
    <w:r>
      <w:tab/>
      <w:t xml:space="preserve">    </w:t>
    </w:r>
    <w:r>
      <w:tab/>
    </w:r>
    <w:r>
      <w:tab/>
    </w:r>
    <w:r>
      <w:tab/>
    </w:r>
    <w:r>
      <w:tab/>
      <w:t xml:space="preserve"> </w:t>
    </w:r>
    <w:r>
      <w:tab/>
    </w:r>
    <w:r>
      <w:rPr>
        <w:noProof/>
        <w:lang w:eastAsia="pl-PL"/>
      </w:rPr>
      <w:t xml:space="preserve">          </w:t>
    </w:r>
  </w:p>
  <w:p w:rsidR="001D5DD4" w:rsidRPr="00285D6F" w:rsidRDefault="001D5DD4" w:rsidP="00D22D55">
    <w:pPr>
      <w:pStyle w:val="Footer"/>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D4" w:rsidRDefault="001D5DD4" w:rsidP="00285D6F">
      <w:pPr>
        <w:spacing w:after="0" w:line="240" w:lineRule="auto"/>
      </w:pPr>
      <w:r>
        <w:separator/>
      </w:r>
    </w:p>
  </w:footnote>
  <w:footnote w:type="continuationSeparator" w:id="0">
    <w:p w:rsidR="001D5DD4" w:rsidRDefault="001D5DD4" w:rsidP="00285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D4" w:rsidRDefault="001D5DD4" w:rsidP="00EC12C2">
    <w:pPr>
      <w:pStyle w:val="Header"/>
      <w:tabs>
        <w:tab w:val="clear" w:pos="9072"/>
      </w:tabs>
      <w:spacing w:after="40"/>
      <w:ind w:left="142" w:right="142"/>
    </w:pPr>
  </w:p>
  <w:p w:rsidR="001D5DD4" w:rsidRDefault="001D5DD4" w:rsidP="00435B7E">
    <w:pPr>
      <w:pStyle w:val="Header"/>
      <w:tabs>
        <w:tab w:val="clear" w:pos="9072"/>
      </w:tabs>
      <w:ind w:left="142" w:right="142"/>
    </w:pPr>
  </w:p>
  <w:p w:rsidR="001D5DD4" w:rsidRDefault="001D5DD4" w:rsidP="00435B7E">
    <w:pPr>
      <w:pStyle w:val="Header"/>
      <w:tabs>
        <w:tab w:val="clear" w:pos="9072"/>
      </w:tabs>
      <w:ind w:left="142" w:right="142"/>
    </w:pPr>
  </w:p>
  <w:p w:rsidR="001D5DD4" w:rsidRDefault="001D5DD4" w:rsidP="00D22D55">
    <w:pPr>
      <w:pStyle w:val="Header"/>
      <w:tabs>
        <w:tab w:val="clear" w:pos="9072"/>
      </w:tabs>
      <w:ind w:left="142" w:right="-283"/>
    </w:pPr>
    <w:r>
      <w:tab/>
    </w:r>
    <w:r>
      <w:tab/>
    </w:r>
    <w:r>
      <w:tab/>
    </w:r>
    <w:r>
      <w:tab/>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358"/>
    <w:multiLevelType w:val="hybridMultilevel"/>
    <w:tmpl w:val="9D124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D30EB2"/>
    <w:multiLevelType w:val="hybridMultilevel"/>
    <w:tmpl w:val="E774EE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5A236C"/>
    <w:multiLevelType w:val="hybridMultilevel"/>
    <w:tmpl w:val="26CEF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1E0F8C"/>
    <w:multiLevelType w:val="hybridMultilevel"/>
    <w:tmpl w:val="4478F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F3725EB"/>
    <w:multiLevelType w:val="hybridMultilevel"/>
    <w:tmpl w:val="AF7CC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9C27A7"/>
    <w:multiLevelType w:val="hybridMultilevel"/>
    <w:tmpl w:val="F5B24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BAC1ABC"/>
    <w:multiLevelType w:val="hybridMultilevel"/>
    <w:tmpl w:val="B5B43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C4473E0"/>
    <w:multiLevelType w:val="hybridMultilevel"/>
    <w:tmpl w:val="334EB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2A52E89"/>
    <w:multiLevelType w:val="hybridMultilevel"/>
    <w:tmpl w:val="06FE9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F781A54"/>
    <w:multiLevelType w:val="hybridMultilevel"/>
    <w:tmpl w:val="9F20065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
    <w:nsid w:val="435851D1"/>
    <w:multiLevelType w:val="hybridMultilevel"/>
    <w:tmpl w:val="23200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BD62A0"/>
    <w:multiLevelType w:val="hybridMultilevel"/>
    <w:tmpl w:val="AFD87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4D021D0"/>
    <w:multiLevelType w:val="hybridMultilevel"/>
    <w:tmpl w:val="CAA26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87E5394"/>
    <w:multiLevelType w:val="hybridMultilevel"/>
    <w:tmpl w:val="36B2B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243C35"/>
    <w:multiLevelType w:val="hybridMultilevel"/>
    <w:tmpl w:val="F4ECC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E456366"/>
    <w:multiLevelType w:val="hybridMultilevel"/>
    <w:tmpl w:val="0B286B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37031EE"/>
    <w:multiLevelType w:val="hybridMultilevel"/>
    <w:tmpl w:val="8E5E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8712FB5"/>
    <w:multiLevelType w:val="hybridMultilevel"/>
    <w:tmpl w:val="82600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E966739"/>
    <w:multiLevelType w:val="hybridMultilevel"/>
    <w:tmpl w:val="A2F64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F6E59C3"/>
    <w:multiLevelType w:val="hybridMultilevel"/>
    <w:tmpl w:val="B6102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8B2584"/>
    <w:multiLevelType w:val="hybridMultilevel"/>
    <w:tmpl w:val="E42AD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03342E1"/>
    <w:multiLevelType w:val="hybridMultilevel"/>
    <w:tmpl w:val="DDCC9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07E1A60"/>
    <w:multiLevelType w:val="hybridMultilevel"/>
    <w:tmpl w:val="F4028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CA5552"/>
    <w:multiLevelType w:val="hybridMultilevel"/>
    <w:tmpl w:val="F7FE56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26C1FC3"/>
    <w:multiLevelType w:val="hybridMultilevel"/>
    <w:tmpl w:val="44562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5F25338"/>
    <w:multiLevelType w:val="hybridMultilevel"/>
    <w:tmpl w:val="AD60ED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6EE130D"/>
    <w:multiLevelType w:val="hybridMultilevel"/>
    <w:tmpl w:val="240E7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9955163"/>
    <w:multiLevelType w:val="hybridMultilevel"/>
    <w:tmpl w:val="00BED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C4F5520"/>
    <w:multiLevelType w:val="hybridMultilevel"/>
    <w:tmpl w:val="03902B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F24E0D"/>
    <w:multiLevelType w:val="hybridMultilevel"/>
    <w:tmpl w:val="0F84B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2D2C23"/>
    <w:multiLevelType w:val="hybridMultilevel"/>
    <w:tmpl w:val="D09CA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D35B70"/>
    <w:multiLevelType w:val="hybridMultilevel"/>
    <w:tmpl w:val="2EDC1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3D8039F"/>
    <w:multiLevelType w:val="hybridMultilevel"/>
    <w:tmpl w:val="3BF21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5DC5A0D"/>
    <w:multiLevelType w:val="hybridMultilevel"/>
    <w:tmpl w:val="CEEE3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A12644A"/>
    <w:multiLevelType w:val="hybridMultilevel"/>
    <w:tmpl w:val="51140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F90000"/>
    <w:multiLevelType w:val="hybridMultilevel"/>
    <w:tmpl w:val="427CE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D26B29"/>
    <w:multiLevelType w:val="hybridMultilevel"/>
    <w:tmpl w:val="C2443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C9C3432"/>
    <w:multiLevelType w:val="hybridMultilevel"/>
    <w:tmpl w:val="468CD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7"/>
  </w:num>
  <w:num w:numId="4">
    <w:abstractNumId w:val="37"/>
  </w:num>
  <w:num w:numId="5">
    <w:abstractNumId w:val="10"/>
  </w:num>
  <w:num w:numId="6">
    <w:abstractNumId w:val="11"/>
  </w:num>
  <w:num w:numId="7">
    <w:abstractNumId w:val="16"/>
  </w:num>
  <w:num w:numId="8">
    <w:abstractNumId w:val="0"/>
  </w:num>
  <w:num w:numId="9">
    <w:abstractNumId w:val="13"/>
  </w:num>
  <w:num w:numId="10">
    <w:abstractNumId w:val="8"/>
  </w:num>
  <w:num w:numId="11">
    <w:abstractNumId w:val="4"/>
  </w:num>
  <w:num w:numId="12">
    <w:abstractNumId w:val="2"/>
  </w:num>
  <w:num w:numId="13">
    <w:abstractNumId w:val="23"/>
  </w:num>
  <w:num w:numId="14">
    <w:abstractNumId w:val="24"/>
  </w:num>
  <w:num w:numId="15">
    <w:abstractNumId w:val="30"/>
  </w:num>
  <w:num w:numId="16">
    <w:abstractNumId w:val="18"/>
  </w:num>
  <w:num w:numId="17">
    <w:abstractNumId w:val="28"/>
  </w:num>
  <w:num w:numId="18">
    <w:abstractNumId w:val="21"/>
  </w:num>
  <w:num w:numId="19">
    <w:abstractNumId w:val="3"/>
  </w:num>
  <w:num w:numId="20">
    <w:abstractNumId w:val="35"/>
  </w:num>
  <w:num w:numId="21">
    <w:abstractNumId w:val="34"/>
  </w:num>
  <w:num w:numId="22">
    <w:abstractNumId w:val="15"/>
  </w:num>
  <w:num w:numId="23">
    <w:abstractNumId w:val="36"/>
  </w:num>
  <w:num w:numId="24">
    <w:abstractNumId w:val="31"/>
  </w:num>
  <w:num w:numId="25">
    <w:abstractNumId w:val="20"/>
  </w:num>
  <w:num w:numId="26">
    <w:abstractNumId w:val="5"/>
  </w:num>
  <w:num w:numId="27">
    <w:abstractNumId w:val="6"/>
  </w:num>
  <w:num w:numId="28">
    <w:abstractNumId w:val="32"/>
  </w:num>
  <w:num w:numId="29">
    <w:abstractNumId w:val="26"/>
  </w:num>
  <w:num w:numId="30">
    <w:abstractNumId w:val="29"/>
  </w:num>
  <w:num w:numId="31">
    <w:abstractNumId w:val="25"/>
  </w:num>
  <w:num w:numId="32">
    <w:abstractNumId w:val="17"/>
  </w:num>
  <w:num w:numId="33">
    <w:abstractNumId w:val="14"/>
  </w:num>
  <w:num w:numId="34">
    <w:abstractNumId w:val="19"/>
  </w:num>
  <w:num w:numId="35">
    <w:abstractNumId w:val="33"/>
  </w:num>
  <w:num w:numId="36">
    <w:abstractNumId w:val="1"/>
  </w:num>
  <w:num w:numId="37">
    <w:abstractNumId w:val="27"/>
  </w:num>
  <w:num w:numId="38">
    <w:abstractNumId w:val="1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D6F"/>
    <w:rsid w:val="00043E7D"/>
    <w:rsid w:val="00072BE2"/>
    <w:rsid w:val="000963BD"/>
    <w:rsid w:val="000C77E0"/>
    <w:rsid w:val="001212DD"/>
    <w:rsid w:val="00130F14"/>
    <w:rsid w:val="001568CD"/>
    <w:rsid w:val="00163880"/>
    <w:rsid w:val="001A51EB"/>
    <w:rsid w:val="001C2851"/>
    <w:rsid w:val="001D5DD4"/>
    <w:rsid w:val="001E4CB0"/>
    <w:rsid w:val="001F0820"/>
    <w:rsid w:val="00231760"/>
    <w:rsid w:val="00245DA5"/>
    <w:rsid w:val="00284A9C"/>
    <w:rsid w:val="00285D6F"/>
    <w:rsid w:val="002B45FE"/>
    <w:rsid w:val="002F1910"/>
    <w:rsid w:val="00317434"/>
    <w:rsid w:val="00317F64"/>
    <w:rsid w:val="00350EFE"/>
    <w:rsid w:val="003522B9"/>
    <w:rsid w:val="003572A4"/>
    <w:rsid w:val="00367035"/>
    <w:rsid w:val="00372025"/>
    <w:rsid w:val="003B19DC"/>
    <w:rsid w:val="003D1BD7"/>
    <w:rsid w:val="00425ADD"/>
    <w:rsid w:val="004356B1"/>
    <w:rsid w:val="00435B7E"/>
    <w:rsid w:val="00446F44"/>
    <w:rsid w:val="00453B2A"/>
    <w:rsid w:val="00477EF5"/>
    <w:rsid w:val="00537ECB"/>
    <w:rsid w:val="005820FB"/>
    <w:rsid w:val="00592B22"/>
    <w:rsid w:val="00602ABB"/>
    <w:rsid w:val="006245B9"/>
    <w:rsid w:val="0066368E"/>
    <w:rsid w:val="00672759"/>
    <w:rsid w:val="006B5810"/>
    <w:rsid w:val="007963FD"/>
    <w:rsid w:val="007B3CB5"/>
    <w:rsid w:val="0081319D"/>
    <w:rsid w:val="0082213F"/>
    <w:rsid w:val="0083577E"/>
    <w:rsid w:val="008647C7"/>
    <w:rsid w:val="008648E0"/>
    <w:rsid w:val="008818F9"/>
    <w:rsid w:val="0089186E"/>
    <w:rsid w:val="008C2636"/>
    <w:rsid w:val="008D5624"/>
    <w:rsid w:val="009130E5"/>
    <w:rsid w:val="00914856"/>
    <w:rsid w:val="009451DF"/>
    <w:rsid w:val="009D4894"/>
    <w:rsid w:val="009E0F62"/>
    <w:rsid w:val="00A239DF"/>
    <w:rsid w:val="00A4686C"/>
    <w:rsid w:val="00A5108D"/>
    <w:rsid w:val="00A5798A"/>
    <w:rsid w:val="00AB49BA"/>
    <w:rsid w:val="00B63701"/>
    <w:rsid w:val="00BD2266"/>
    <w:rsid w:val="00C519DF"/>
    <w:rsid w:val="00CF2ED9"/>
    <w:rsid w:val="00D22D55"/>
    <w:rsid w:val="00D327E0"/>
    <w:rsid w:val="00DF0D66"/>
    <w:rsid w:val="00E24C16"/>
    <w:rsid w:val="00E5492B"/>
    <w:rsid w:val="00E94882"/>
    <w:rsid w:val="00EB2C7A"/>
    <w:rsid w:val="00EB473D"/>
    <w:rsid w:val="00EC12C2"/>
    <w:rsid w:val="00EE01FE"/>
    <w:rsid w:val="00EF5F79"/>
    <w:rsid w:val="00FD3A8B"/>
    <w:rsid w:val="00FE6CE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F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D6F"/>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85D6F"/>
    <w:rPr>
      <w:rFonts w:cs="Times New Roman"/>
    </w:rPr>
  </w:style>
  <w:style w:type="paragraph" w:styleId="Footer">
    <w:name w:val="footer"/>
    <w:basedOn w:val="Normal"/>
    <w:link w:val="FooterChar"/>
    <w:uiPriority w:val="99"/>
    <w:rsid w:val="00285D6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85D6F"/>
    <w:rPr>
      <w:rFonts w:cs="Times New Roman"/>
    </w:rPr>
  </w:style>
  <w:style w:type="paragraph" w:styleId="BalloonText">
    <w:name w:val="Balloon Text"/>
    <w:basedOn w:val="Normal"/>
    <w:link w:val="BalloonTextChar"/>
    <w:uiPriority w:val="99"/>
    <w:semiHidden/>
    <w:rsid w:val="00285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5D6F"/>
    <w:rPr>
      <w:rFonts w:ascii="Tahoma" w:hAnsi="Tahoma" w:cs="Tahoma"/>
      <w:sz w:val="16"/>
      <w:szCs w:val="16"/>
    </w:rPr>
  </w:style>
  <w:style w:type="paragraph" w:styleId="ListParagraph">
    <w:name w:val="List Paragraph"/>
    <w:basedOn w:val="Normal"/>
    <w:uiPriority w:val="99"/>
    <w:qFormat/>
    <w:rsid w:val="006B5810"/>
    <w:pPr>
      <w:ind w:left="720"/>
      <w:contextualSpacing/>
    </w:pPr>
  </w:style>
  <w:style w:type="table" w:styleId="TableGrid">
    <w:name w:val="Table Grid"/>
    <w:basedOn w:val="TableNormal"/>
    <w:uiPriority w:val="99"/>
    <w:rsid w:val="006B58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uiPriority w:val="99"/>
    <w:semiHidden/>
    <w:locked/>
    <w:rsid w:val="008818F9"/>
    <w:rPr>
      <w:sz w:val="20"/>
    </w:rPr>
  </w:style>
  <w:style w:type="paragraph" w:styleId="EndnoteText">
    <w:name w:val="endnote text"/>
    <w:basedOn w:val="Normal"/>
    <w:link w:val="EndnoteTextChar1"/>
    <w:uiPriority w:val="99"/>
    <w:semiHidden/>
    <w:rsid w:val="008818F9"/>
    <w:pPr>
      <w:spacing w:after="0" w:line="240" w:lineRule="auto"/>
    </w:pPr>
    <w:rPr>
      <w:sz w:val="20"/>
      <w:szCs w:val="20"/>
      <w:lang w:eastAsia="pl-PL"/>
    </w:rPr>
  </w:style>
  <w:style w:type="character" w:customStyle="1" w:styleId="EndnoteTextChar1">
    <w:name w:val="Endnote Text Char1"/>
    <w:basedOn w:val="DefaultParagraphFont"/>
    <w:link w:val="EndnoteText"/>
    <w:uiPriority w:val="99"/>
    <w:semiHidden/>
    <w:locked/>
    <w:rsid w:val="00453B2A"/>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237836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20</Pages>
  <Words>4566</Words>
  <Characters>27397</Characters>
  <Application>Microsoft Office Outlook</Application>
  <DocSecurity>0</DocSecurity>
  <Lines>0</Lines>
  <Paragraphs>0</Paragraphs>
  <ScaleCrop>false</ScaleCrop>
  <Company>WSiP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Nauczyciel: Dominika Tarnowska-Psarska</dc:title>
  <dc:subject/>
  <dc:creator>Marta Jedlinska</dc:creator>
  <cp:keywords/>
  <dc:description/>
  <cp:lastModifiedBy>Kuba</cp:lastModifiedBy>
  <cp:revision>4</cp:revision>
  <cp:lastPrinted>2019-09-12T11:29:00Z</cp:lastPrinted>
  <dcterms:created xsi:type="dcterms:W3CDTF">2021-09-09T19:11:00Z</dcterms:created>
  <dcterms:modified xsi:type="dcterms:W3CDTF">2021-09-12T20:14:00Z</dcterms:modified>
</cp:coreProperties>
</file>