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9A" w:rsidRPr="00E906CA" w:rsidRDefault="002F2F9A" w:rsidP="00E906CA">
      <w:pPr>
        <w:pStyle w:val="Default"/>
        <w:jc w:val="center"/>
        <w:rPr>
          <w:rFonts w:ascii="Times New Roman" w:hAnsi="Times New Roman" w:cs="Times New Roman"/>
          <w:b/>
          <w:bCs/>
          <w:sz w:val="28"/>
          <w:szCs w:val="28"/>
        </w:rPr>
      </w:pPr>
      <w:r w:rsidRPr="00E906CA">
        <w:rPr>
          <w:rFonts w:ascii="Times New Roman" w:hAnsi="Times New Roman" w:cs="Times New Roman"/>
          <w:b/>
          <w:bCs/>
          <w:sz w:val="28"/>
          <w:szCs w:val="28"/>
        </w:rPr>
        <w:t xml:space="preserve">Rozkład materiału i wymagania edukacyjne z wiedzy o społeczeństwie. </w:t>
      </w:r>
    </w:p>
    <w:p w:rsidR="002F2F9A" w:rsidRPr="00E906CA" w:rsidRDefault="002F2F9A" w:rsidP="00E906CA">
      <w:pPr>
        <w:pStyle w:val="Default"/>
        <w:jc w:val="center"/>
        <w:rPr>
          <w:rFonts w:ascii="Times New Roman" w:hAnsi="Times New Roman" w:cs="Times New Roman"/>
          <w:b/>
          <w:bCs/>
          <w:sz w:val="28"/>
          <w:szCs w:val="28"/>
        </w:rPr>
      </w:pPr>
      <w:r>
        <w:rPr>
          <w:rFonts w:ascii="Times New Roman" w:hAnsi="Times New Roman" w:cs="Times New Roman"/>
          <w:b/>
          <w:bCs/>
          <w:sz w:val="28"/>
          <w:szCs w:val="28"/>
        </w:rPr>
        <w:t>Klasy 8a, b, c</w:t>
      </w:r>
      <w:r w:rsidRPr="00E906CA">
        <w:rPr>
          <w:rFonts w:ascii="Times New Roman" w:hAnsi="Times New Roman" w:cs="Times New Roman"/>
          <w:b/>
          <w:bCs/>
          <w:sz w:val="28"/>
          <w:szCs w:val="28"/>
        </w:rPr>
        <w:t>.        20</w:t>
      </w:r>
      <w:r w:rsidR="00AB6CB0">
        <w:rPr>
          <w:rFonts w:ascii="Times New Roman" w:hAnsi="Times New Roman" w:cs="Times New Roman"/>
          <w:b/>
          <w:bCs/>
          <w:sz w:val="28"/>
          <w:szCs w:val="28"/>
        </w:rPr>
        <w:t>20</w:t>
      </w:r>
      <w:r w:rsidRPr="00E906CA">
        <w:rPr>
          <w:rFonts w:ascii="Times New Roman" w:hAnsi="Times New Roman" w:cs="Times New Roman"/>
          <w:b/>
          <w:bCs/>
          <w:sz w:val="28"/>
          <w:szCs w:val="28"/>
        </w:rPr>
        <w:t>/202</w:t>
      </w:r>
      <w:r w:rsidR="00AB6CB0">
        <w:rPr>
          <w:rFonts w:ascii="Times New Roman" w:hAnsi="Times New Roman" w:cs="Times New Roman"/>
          <w:b/>
          <w:bCs/>
          <w:sz w:val="28"/>
          <w:szCs w:val="28"/>
        </w:rPr>
        <w:t>1</w:t>
      </w:r>
    </w:p>
    <w:p w:rsidR="002F2F9A" w:rsidRPr="00E906CA" w:rsidRDefault="002F2F9A" w:rsidP="00DE3015">
      <w:pPr>
        <w:pStyle w:val="Default"/>
        <w:rPr>
          <w:rFonts w:ascii="Times New Roman" w:hAnsi="Times New Roman" w:cs="Times New Roman"/>
          <w:sz w:val="22"/>
          <w:szCs w:val="22"/>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7"/>
        <w:gridCol w:w="2553"/>
        <w:gridCol w:w="2353"/>
        <w:gridCol w:w="2353"/>
        <w:gridCol w:w="2353"/>
        <w:gridCol w:w="2319"/>
      </w:tblGrid>
      <w:tr w:rsidR="002F2F9A" w:rsidRPr="00E906CA" w:rsidTr="00FB4427">
        <w:trPr>
          <w:trHeight w:val="113"/>
        </w:trPr>
        <w:tc>
          <w:tcPr>
            <w:tcW w:w="1070" w:type="pct"/>
            <w:vMerge w:val="restart"/>
            <w:vAlign w:val="center"/>
          </w:tcPr>
          <w:p w:rsidR="002F2F9A" w:rsidRPr="00E906CA" w:rsidRDefault="002F2F9A" w:rsidP="006A7D48">
            <w:pPr>
              <w:pStyle w:val="Default"/>
              <w:rPr>
                <w:rFonts w:ascii="Times New Roman" w:hAnsi="Times New Roman" w:cs="Times New Roman"/>
                <w:b/>
                <w:sz w:val="20"/>
                <w:szCs w:val="20"/>
              </w:rPr>
            </w:pPr>
            <w:r w:rsidRPr="00E906CA">
              <w:rPr>
                <w:rFonts w:ascii="Times New Roman" w:hAnsi="Times New Roman" w:cs="Times New Roman"/>
                <w:b/>
                <w:sz w:val="20"/>
                <w:szCs w:val="20"/>
              </w:rPr>
              <w:t>Temat</w:t>
            </w:r>
          </w:p>
        </w:tc>
        <w:tc>
          <w:tcPr>
            <w:tcW w:w="3930" w:type="pct"/>
            <w:gridSpan w:val="5"/>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Wymagania na poszczególne oceny</w:t>
            </w:r>
          </w:p>
        </w:tc>
      </w:tr>
      <w:tr w:rsidR="002F2F9A" w:rsidRPr="00E906CA" w:rsidTr="00FB4427">
        <w:trPr>
          <w:trHeight w:val="150"/>
        </w:trPr>
        <w:tc>
          <w:tcPr>
            <w:tcW w:w="1070" w:type="pct"/>
            <w:vMerge/>
            <w:vAlign w:val="center"/>
          </w:tcPr>
          <w:p w:rsidR="002F2F9A" w:rsidRPr="00E906CA" w:rsidRDefault="002F2F9A" w:rsidP="006A7D48">
            <w:pPr>
              <w:pStyle w:val="Default"/>
              <w:rPr>
                <w:rFonts w:ascii="Times New Roman" w:hAnsi="Times New Roman" w:cs="Times New Roman"/>
                <w:b/>
                <w:sz w:val="20"/>
                <w:szCs w:val="20"/>
              </w:rPr>
            </w:pPr>
          </w:p>
        </w:tc>
        <w:tc>
          <w:tcPr>
            <w:tcW w:w="841"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Dopuszczająca [2]</w:t>
            </w:r>
          </w:p>
        </w:tc>
        <w:tc>
          <w:tcPr>
            <w:tcW w:w="775"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Dostateczna [3]</w:t>
            </w:r>
          </w:p>
        </w:tc>
        <w:tc>
          <w:tcPr>
            <w:tcW w:w="775"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Dobra [4]</w:t>
            </w:r>
          </w:p>
        </w:tc>
        <w:tc>
          <w:tcPr>
            <w:tcW w:w="775"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Bardzo dobra [5]</w:t>
            </w:r>
          </w:p>
        </w:tc>
        <w:tc>
          <w:tcPr>
            <w:tcW w:w="763" w:type="pct"/>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Celująca [6]</w:t>
            </w:r>
          </w:p>
        </w:tc>
      </w:tr>
      <w:tr w:rsidR="002F2F9A" w:rsidRPr="00E906CA" w:rsidTr="00FB4427">
        <w:trPr>
          <w:trHeight w:val="150"/>
        </w:trPr>
        <w:tc>
          <w:tcPr>
            <w:tcW w:w="1070" w:type="pct"/>
            <w:vMerge/>
            <w:vAlign w:val="center"/>
          </w:tcPr>
          <w:p w:rsidR="002F2F9A" w:rsidRPr="00E906CA" w:rsidRDefault="002F2F9A" w:rsidP="006A7D48">
            <w:pPr>
              <w:pStyle w:val="Default"/>
              <w:rPr>
                <w:rFonts w:ascii="Times New Roman" w:hAnsi="Times New Roman" w:cs="Times New Roman"/>
                <w:b/>
                <w:sz w:val="20"/>
                <w:szCs w:val="20"/>
              </w:rPr>
            </w:pPr>
          </w:p>
        </w:tc>
        <w:tc>
          <w:tcPr>
            <w:tcW w:w="3930" w:type="pct"/>
            <w:gridSpan w:val="5"/>
          </w:tcPr>
          <w:p w:rsidR="002F2F9A" w:rsidRPr="00E906CA" w:rsidRDefault="002F2F9A" w:rsidP="00FB4427">
            <w:pPr>
              <w:pStyle w:val="Default"/>
              <w:jc w:val="center"/>
              <w:rPr>
                <w:rFonts w:ascii="Times New Roman" w:hAnsi="Times New Roman" w:cs="Times New Roman"/>
                <w:b/>
                <w:sz w:val="20"/>
                <w:szCs w:val="20"/>
              </w:rPr>
            </w:pPr>
            <w:r w:rsidRPr="00E906CA">
              <w:rPr>
                <w:rFonts w:ascii="Times New Roman" w:hAnsi="Times New Roman" w:cs="Times New Roman"/>
                <w:b/>
                <w:sz w:val="20"/>
                <w:szCs w:val="20"/>
              </w:rPr>
              <w:t>Uczeń potrafi:</w:t>
            </w:r>
          </w:p>
        </w:tc>
      </w:tr>
      <w:tr w:rsidR="002F2F9A" w:rsidRPr="00E906CA" w:rsidTr="00FB4427">
        <w:trPr>
          <w:trHeight w:val="397"/>
        </w:trPr>
        <w:tc>
          <w:tcPr>
            <w:tcW w:w="1070" w:type="pct"/>
          </w:tcPr>
          <w:p w:rsidR="002F2F9A" w:rsidRPr="00E906CA" w:rsidRDefault="002F2F9A" w:rsidP="00FB4427">
            <w:pPr>
              <w:pStyle w:val="Akapitzlist"/>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Człowiek w społeczeństwie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potrzeby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osoby [podmioty, instytucje], które mają wpływ na rozwój młodego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ról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norm społecznych.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kategorie potrzeb człowieka;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oddziaływania rodziny, szkoły i rówieśników na postawy i zachowania jednostki;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społeczne oczekiwania wynikające z pełnienia roli dziecka i ucznia;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norm społecznych obowiązujących w wybranych społecznościach, np. w rodzinie, szkole.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dopasować wskazane potrzeby do właściwych kategorii;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potrzebami naturalnymi a społecznymi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znaczenie słowa </w:t>
            </w:r>
            <w:r w:rsidRPr="00E906CA">
              <w:rPr>
                <w:rFonts w:ascii="Times New Roman" w:hAnsi="Times New Roman" w:cs="Times New Roman"/>
                <w:i/>
                <w:sz w:val="20"/>
                <w:szCs w:val="20"/>
              </w:rPr>
              <w:t>socjalizacja</w:t>
            </w:r>
            <w:r w:rsidRPr="00E906CA">
              <w:rPr>
                <w:rFonts w:ascii="Times New Roman" w:hAnsi="Times New Roman" w:cs="Times New Roman"/>
                <w:sz w:val="20"/>
                <w:szCs w:val="20"/>
              </w:rPr>
              <w: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procesie socjalizacji odgrywa rodzina;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społeczne oczekiwania dotyczące pełnienia roli dziecka i rodzica oraz ucznia i nauczyciela;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konfliktu ról społecznych;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kategorie norm społecznych.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dostrzec i  przedstawić zależności pomiędzy  procesem zaspokajania potrzeb a rozwojem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czynniki mające wpływ na samoocenę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i dopasować wskazane normy społeczne do właściwych kategorii;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pozytywne i negatywne wzorce zachowań funkcjonujące w swoim środowisku rówieśniczym;</w:t>
            </w:r>
          </w:p>
          <w:p w:rsidR="002F2F9A" w:rsidRPr="00E906CA" w:rsidRDefault="002F2F9A" w:rsidP="00FB4427">
            <w:pPr>
              <w:pStyle w:val="Akapitzlist"/>
              <w:spacing w:line="276" w:lineRule="auto"/>
              <w:ind w:left="0"/>
              <w:rPr>
                <w:rFonts w:ascii="Times New Roman" w:hAnsi="Times New Roman"/>
                <w:sz w:val="20"/>
                <w:szCs w:val="20"/>
              </w:rPr>
            </w:pPr>
            <w:r w:rsidRPr="00E906CA">
              <w:rPr>
                <w:rFonts w:ascii="Times New Roman" w:hAnsi="Times New Roman"/>
                <w:sz w:val="20"/>
                <w:szCs w:val="20"/>
              </w:rPr>
              <w:t>- dokonać autorefleksji, wskazać swoje mocne i słabe strony;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 wybranych przykładach [tekst, ilustracja] dostrzec konflikt ról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przyczyny i skutki nieprzestrzegania przez jednostkę norm społecznych.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przewidzieć konsekwencje braku zaspokojenia poszczególnych potrzeb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normami formalnymi a nieformalnymi;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 wybranych przykładach dokonać analizy sytuacji, w której dochodzi do konfliktu ról społecznych [wskazać przyczyny, konsekwencje, sposoby rozwiązania problemu];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problem przestrzegania norm społecznych w swoim środowisku [ocena zjawiska, dostrzeganie problemów i zagrożeń, wskazywanie przyczyn i konsekwencji].</w:t>
            </w:r>
          </w:p>
        </w:tc>
      </w:tr>
      <w:tr w:rsidR="002F2F9A" w:rsidRPr="00E906CA" w:rsidTr="00FB4427">
        <w:trPr>
          <w:trHeight w:val="397"/>
        </w:trPr>
        <w:tc>
          <w:tcPr>
            <w:tcW w:w="1070" w:type="pct"/>
          </w:tcPr>
          <w:p w:rsidR="002F2F9A" w:rsidRPr="00E906CA" w:rsidRDefault="002F2F9A" w:rsidP="00FB4427">
            <w:pPr>
              <w:pStyle w:val="Akapitzlist"/>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Grupy społeczne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grup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konfliktów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sposoby rozwiązywania </w:t>
            </w:r>
            <w:r w:rsidRPr="00E906CA">
              <w:rPr>
                <w:rFonts w:ascii="Times New Roman" w:hAnsi="Times New Roman" w:cs="Times New Roman"/>
                <w:sz w:val="20"/>
                <w:szCs w:val="20"/>
              </w:rPr>
              <w:lastRenderedPageBreak/>
              <w:t>konfliktów w grupie rówieśniczej i w szkole.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wymienić podstawowe cechy grup społecznych;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określić, jakim rodzajem grupy jest grupa koleżeńska;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grupy </w:t>
            </w:r>
            <w:r w:rsidRPr="00E906CA">
              <w:rPr>
                <w:rFonts w:ascii="Times New Roman" w:hAnsi="Times New Roman" w:cs="Times New Roman"/>
                <w:sz w:val="20"/>
                <w:szCs w:val="20"/>
              </w:rPr>
              <w:lastRenderedPageBreak/>
              <w:t xml:space="preserve">społeczne, do których należy;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typowe konflikty występujące w szkole i grupie rówieśniczej;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postaw/zachowań jednostek wobec konfliktu;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sposoby rozwiązywania konfliktów społecznych.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rozpoznać poszczególne rodzaje grup społecznych;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wskazać cechy grupy nastawionej na realizację zadania, typowego dla społeczności </w:t>
            </w:r>
            <w:r w:rsidRPr="00E906CA">
              <w:rPr>
                <w:rFonts w:ascii="Times New Roman" w:hAnsi="Times New Roman" w:cs="Times New Roman"/>
                <w:sz w:val="20"/>
                <w:szCs w:val="20"/>
              </w:rPr>
              <w:lastRenderedPageBreak/>
              <w:t xml:space="preserve">uczniowskiej;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korzyści i zagrożeń wynikających z bycia w grupie;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zasad efektywnej współpracy;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dobre i złe strony poszczególnych postaw wobec konfliktu;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typowe sposoby rozwiązywania konfliktów;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warunki prowadzenia skutecznych negocjacji. </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dopasować właściwe cechy do podanych grup społecznych;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rozpoznać sytuacje, w których łamane są zasady efektywnej współpracy w </w:t>
            </w:r>
            <w:r w:rsidRPr="00E906CA">
              <w:rPr>
                <w:rFonts w:ascii="Times New Roman" w:hAnsi="Times New Roman" w:cs="Times New Roman"/>
                <w:sz w:val="20"/>
                <w:szCs w:val="20"/>
              </w:rPr>
              <w:lastRenderedPageBreak/>
              <w:t xml:space="preserve">grupie;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konsekwencje przyjęcia określonych postaw wobec sytuacji konfliktowej dla jednostki i społeczeństwa;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różne sposoby rozwiązywania konfliktów, wskazać ich dobre i złe strony;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wybór metody rozwiązywania konfliktu społecznego.</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porównać cechy grup nastawionych na realizację różnych typów zadań;</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dokonać analizy konkretnej sytuacji </w:t>
            </w:r>
            <w:r w:rsidRPr="00E906CA">
              <w:rPr>
                <w:rFonts w:ascii="Times New Roman" w:hAnsi="Times New Roman" w:cs="Times New Roman"/>
                <w:sz w:val="20"/>
                <w:szCs w:val="20"/>
              </w:rPr>
              <w:lastRenderedPageBreak/>
              <w:t xml:space="preserve">konfliktowej [wskazać strony konfliktu, przejawy, przyczyny i konsekwencje społeczne konfliktu; zaproponować sposoby rozwiązania konfliktu, uzasadnić wybór sposobu rozwiązania konfliktu]. </w:t>
            </w:r>
          </w:p>
        </w:tc>
      </w:tr>
      <w:tr w:rsidR="002F2F9A" w:rsidRPr="00E906CA" w:rsidTr="00FB4427">
        <w:trPr>
          <w:trHeight w:val="397"/>
        </w:trPr>
        <w:tc>
          <w:tcPr>
            <w:tcW w:w="1070" w:type="pct"/>
          </w:tcPr>
          <w:p w:rsidR="002F2F9A" w:rsidRPr="00E906CA" w:rsidRDefault="002F2F9A" w:rsidP="00FB4427">
            <w:pPr>
              <w:pStyle w:val="Akapitzlist"/>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lastRenderedPageBreak/>
              <w:t>Komunikacja i autoprezentacja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skutecznej komunikacji;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nadawcę od odbiorcy komunikatu;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sytuacji, w których młody człowiek powinien zachować się asertywnie [zachować dystans, sprzeciwić się].</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rodzaje komunikacji;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komunikatów niewerbalnych;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czynniki utrudniające wystąpienia publiczne;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postawy asertywnej.</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różni się przekaz werbalny od niewerbalnego;</w:t>
            </w:r>
          </w:p>
          <w:p w:rsidR="002F2F9A" w:rsidRPr="00E906CA" w:rsidRDefault="002F2F9A" w:rsidP="00FB4427">
            <w:pPr>
              <w:pStyle w:val="Default"/>
              <w:spacing w:line="276" w:lineRule="auto"/>
              <w:rPr>
                <w:rFonts w:ascii="Times New Roman" w:hAnsi="Times New Roman" w:cs="Times New Roman"/>
                <w:sz w:val="20"/>
                <w:szCs w:val="20"/>
              </w:rPr>
            </w:pPr>
            <w:r w:rsidRPr="00E906CA">
              <w:rPr>
                <w:rFonts w:ascii="Times New Roman" w:hAnsi="Times New Roman" w:cs="Times New Roman"/>
                <w:sz w:val="20"/>
                <w:szCs w:val="20"/>
              </w:rPr>
              <w:t xml:space="preserve"> - wyjaśnić, jaką rolę pełni komunikacja niewerbalna;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określić nadawcę i odbiorcę przedstawionego  komunikatu;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zasady, których należy przestrzegać w wystąpieniach publicznych;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zastosować w praktyce zasady skutecznej komunikacji, np. w wystąpieniu na forum klasy;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postawy asertywne oraz postawy uległości, agresji i manipulacji.</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znaczenie i rolę komunikatów niewerbalnych w zaprezentowanych wystąpieniach publicznych;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zastosować wybrane komunikaty niewerbalne w wystąpieniu publicznym;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 wyjaśnić, czym się różni debata od dyskusji;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dostrzec i opisać przykłady łamania zasad dobrej komunikacji;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się różni postawa asertywna od postaw: uległości, agresji i manipulacji.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stosować w praktyce warunki asertywności.</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krytycznej analizy przekazu informacyjnego, np. reklamy [wykorzystane środki perswazyjne, przejawy i sposoby manipulacji, wykorzystane komunikaty niewerbalne];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krytycznej analizy postaw uznawanych za asertywne pod kątem przestrzegania zasad asertywności;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akcję społeczną propagującą postawy asertywne i zasady asertywności.</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Akapitzlist"/>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Życie rodzinne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więzi łączących członków rodziny;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wymienić podstawowe oczekiwania społeczne wobec poszczególnych członków rodziny [dzieci, rodziców].</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wymienić cechy rodziny jako grupy społecznej;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wymienić potrzeby młodych ludzi, które zaspokaja rodzina;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współczesnych rodzin;</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i obowiązki dziecka w rodzinie;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wartości kształtujące życie rodzinne;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problemy zagrażające prawidłowemu funkcjonowaniu współczesnych polskich rodzin.</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wyjaśnić, w jaki sposób rodzina przyczynia się do </w:t>
            </w:r>
            <w:r w:rsidRPr="00E906CA">
              <w:rPr>
                <w:rFonts w:ascii="Times New Roman" w:hAnsi="Times New Roman" w:cs="Times New Roman"/>
                <w:sz w:val="20"/>
                <w:szCs w:val="20"/>
              </w:rPr>
              <w:lastRenderedPageBreak/>
              <w:t>zaspokajania potrzeb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nazwy poszczególnych funkcji rodziny;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cechy różnych typów rodzin / rozpoznać poszczególne typy rodziny;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czynniki sprzyjające zacieśnianiu więzi rodzinnych;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instytucje wspierające rodziny w realizacji swoich funkcji oraz formy pomocy rodzinie.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wskazywać przykłady [rozpoznać sytuacje] </w:t>
            </w:r>
            <w:r w:rsidRPr="00E906CA">
              <w:rPr>
                <w:rFonts w:ascii="Times New Roman" w:hAnsi="Times New Roman" w:cs="Times New Roman"/>
                <w:sz w:val="20"/>
                <w:szCs w:val="20"/>
              </w:rPr>
              <w:lastRenderedPageBreak/>
              <w:t>realizacji przez rodzinę poszczególnych funkcji;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rozpoznawać sytuacje nieprawidłowego realizowania przez rodzinę swoich funkcji;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 na poszczególnych etapach życia jednostki, zmienia się rola rodziny w procesie socjalizacji;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zależności pomiędzy systemem wartości a zasadami funkcjonowania rodziny.</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zaplanować [przeprowadzić / wziąć </w:t>
            </w:r>
            <w:r w:rsidRPr="00E906CA">
              <w:rPr>
                <w:rFonts w:ascii="Times New Roman" w:hAnsi="Times New Roman" w:cs="Times New Roman"/>
                <w:sz w:val="20"/>
                <w:szCs w:val="20"/>
              </w:rPr>
              <w:lastRenderedPageBreak/>
              <w:t>aktywny udział] działanie [projekt społeczny] propagujący na terenie szkoły lub społeczności lokalnej wybrane wartości kształtujące życie rodzinne;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[przeprowadzić / wziąć aktywny udział] działanie propagujące wiedzę na temat instytucji wspierających rodzinę i form pomocy rodzinie. </w:t>
            </w:r>
          </w:p>
        </w:tc>
      </w:tr>
      <w:tr w:rsidR="002F2F9A" w:rsidRPr="00E906CA" w:rsidTr="00FB4427">
        <w:trPr>
          <w:trHeight w:val="397"/>
        </w:trPr>
        <w:tc>
          <w:tcPr>
            <w:tcW w:w="1070" w:type="pct"/>
          </w:tcPr>
          <w:p w:rsidR="002F2F9A" w:rsidRPr="00E906CA" w:rsidRDefault="002F2F9A" w:rsidP="00FB4427">
            <w:pPr>
              <w:pStyle w:val="Akapitzlist"/>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lastRenderedPageBreak/>
              <w:t>Edukacja i praca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zadania szkoły,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poszczególne typy szkół tworzących strukturę szkolną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i obowiązki uczniów,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osoby, u których może szukać pomocy, w przypadku naruszenia praw ucznia.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funkcje, które pełni szkoła,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odczytać ze schematu podstawowe informacje dotyczące struktury polskiego szkolnictwa,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różne warianty kontynuowania edukacji po ukończeniu szkoły podstawowej;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kto tworzy samorząd szkolny,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formy organizacji życia szkolnego.</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działania za pomocą, których szkoła realizuje poszczególne funkcje;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wady i zalety wyboru poszczególnych wariantów dalszej edukacji;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swoją dalszą edukację pod kątem przyszłej aktywności zawodowej [preferencji zawodowych];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scharakteryzować poszczególne formy życia szkolnego [organizacja, zadania, formy działania],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przypadki naruszania praw ucznia.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zhierarchizować funkcje szkoły,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jaki wpływ na rozwój i przyszłość młodego człowieka wywiera szkoła;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jakich umiejętności oczekuje współczesny rynek pracy;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czynniki umożliwiające odniesienie sukcesu edukacyjnego i zawodowego;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ocenić pracę samorządu szkolnego / podejmowane przez niego działania i formy pracy;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ocenić i uzasadnić swoją aktywność [pracę] w ramach samorządu szkolnego.</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działanie propagujące ideę samorządności uczniowskiej;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[przeprowadzić / wziąć aktywny udział] działanie informujący społeczność szkolną, o sposobach dochodzenia swoich praw w szkole. </w:t>
            </w:r>
          </w:p>
        </w:tc>
      </w:tr>
      <w:tr w:rsidR="002F2F9A" w:rsidRPr="00E906CA" w:rsidTr="00FB4427">
        <w:trPr>
          <w:trHeight w:val="397"/>
        </w:trPr>
        <w:tc>
          <w:tcPr>
            <w:tcW w:w="1070" w:type="pct"/>
          </w:tcPr>
          <w:p w:rsidR="002F2F9A" w:rsidRPr="00E906CA" w:rsidRDefault="002F2F9A" w:rsidP="00FB4427">
            <w:pPr>
              <w:pStyle w:val="Akapitzlist"/>
              <w:numPr>
                <w:ilvl w:val="0"/>
                <w:numId w:val="3"/>
              </w:numPr>
              <w:spacing w:after="0" w:line="240" w:lineRule="auto"/>
              <w:rPr>
                <w:rFonts w:ascii="Times New Roman" w:hAnsi="Times New Roman"/>
                <w:b/>
                <w:sz w:val="20"/>
                <w:szCs w:val="20"/>
              </w:rPr>
            </w:pPr>
            <w:r w:rsidRPr="00E906CA">
              <w:rPr>
                <w:rFonts w:ascii="Times New Roman" w:hAnsi="Times New Roman"/>
                <w:b/>
                <w:sz w:val="20"/>
                <w:szCs w:val="20"/>
              </w:rPr>
              <w:t>Ekonomia na co dzień</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dochody rodziny od wydatków;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 wymienić podstawowe wydatki i źródła dochodów </w:t>
            </w:r>
            <w:r w:rsidRPr="00E906CA">
              <w:rPr>
                <w:rFonts w:ascii="Times New Roman" w:hAnsi="Times New Roman" w:cs="Times New Roman"/>
                <w:sz w:val="20"/>
                <w:szCs w:val="20"/>
              </w:rPr>
              <w:lastRenderedPageBreak/>
              <w:t>typowego gospodarstwa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przysługujące konsumentowi.</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wymienić podstawowe zasady konstruowania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rodzaje źródeł </w:t>
            </w:r>
            <w:r w:rsidRPr="00E906CA">
              <w:rPr>
                <w:rFonts w:ascii="Times New Roman" w:hAnsi="Times New Roman" w:cs="Times New Roman"/>
                <w:sz w:val="20"/>
                <w:szCs w:val="20"/>
              </w:rPr>
              <w:lastRenderedPageBreak/>
              <w:t>dochodów gospodarstwa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prawidłowo skonstruowanego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łamania praw konsumenta;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wypełnić typowy formularz reklamacyjny.</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ocenić [uzasadnić ocenę], czy zaprezentowany budżet gospodarstwa domowego </w:t>
            </w:r>
            <w:r w:rsidRPr="00E906CA">
              <w:rPr>
                <w:rFonts w:ascii="Times New Roman" w:hAnsi="Times New Roman" w:cs="Times New Roman"/>
                <w:sz w:val="20"/>
                <w:szCs w:val="20"/>
              </w:rPr>
              <w:lastRenderedPageBreak/>
              <w:t>jest prawidłowo skonstruowany;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przyczyny powstawania deficytu w budżecie domowym;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opisać strukturę typowego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napisać reklamację;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instytucje chroniące prawa konsumenta;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którymi powinien kierować się świadomy konsument.</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zaprojektować działania służące ograniczeniu wydatków budżetu domowego;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wyjaśnić, jak przestrzeganie zasad świadomego konsumenta wpływa na funkcjonowanie gospodarstwa domowego.</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na wybranych przykładach ocenić ofertę handlową [przydatność w gospodarstwie </w:t>
            </w:r>
            <w:r w:rsidRPr="00E906CA">
              <w:rPr>
                <w:rFonts w:ascii="Times New Roman" w:hAnsi="Times New Roman" w:cs="Times New Roman"/>
                <w:sz w:val="20"/>
                <w:szCs w:val="20"/>
              </w:rPr>
              <w:lastRenderedPageBreak/>
              <w:t xml:space="preserve">domowym, jakość, cena, konkurencyjność].  </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sz w:val="20"/>
                <w:szCs w:val="20"/>
              </w:rPr>
            </w:pPr>
            <w:r w:rsidRPr="00E906CA">
              <w:rPr>
                <w:rFonts w:ascii="Times New Roman" w:hAnsi="Times New Roman" w:cs="Times New Roman"/>
                <w:sz w:val="20"/>
                <w:szCs w:val="20"/>
              </w:rPr>
              <w:lastRenderedPageBreak/>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Akapitzlist"/>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Czym są prawa człowieka?</w:t>
            </w:r>
          </w:p>
          <w:p w:rsidR="002F2F9A" w:rsidRPr="00E906CA" w:rsidRDefault="002F2F9A" w:rsidP="00FB4427">
            <w:pPr>
              <w:spacing w:after="0" w:line="240" w:lineRule="auto"/>
              <w:rPr>
                <w:rFonts w:ascii="Times New Roman" w:hAnsi="Times New Roman"/>
                <w:sz w:val="20"/>
                <w:szCs w:val="20"/>
              </w:rPr>
            </w:pP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przysługujących dzieciom;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i wolności człowieka;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główne funkcje praw i wolności człowieka; </w:t>
            </w:r>
          </w:p>
          <w:p w:rsidR="002F2F9A" w:rsidRPr="00E906CA" w:rsidRDefault="002F2F9A" w:rsidP="005A5521">
            <w:pPr>
              <w:pStyle w:val="Default"/>
              <w:rPr>
                <w:rFonts w:ascii="Times New Roman" w:hAnsi="Times New Roman" w:cs="Times New Roman"/>
                <w:i/>
                <w:sz w:val="20"/>
                <w:szCs w:val="20"/>
              </w:rPr>
            </w:pPr>
            <w:r w:rsidRPr="00E906CA">
              <w:rPr>
                <w:rFonts w:ascii="Times New Roman" w:hAnsi="Times New Roman" w:cs="Times New Roman"/>
                <w:sz w:val="20"/>
                <w:szCs w:val="20"/>
              </w:rPr>
              <w:t xml:space="preserve">- podać, kto i kiedy uchwalił </w:t>
            </w:r>
            <w:r w:rsidRPr="00E906CA">
              <w:rPr>
                <w:rFonts w:ascii="Times New Roman" w:hAnsi="Times New Roman" w:cs="Times New Roman"/>
                <w:i/>
                <w:sz w:val="20"/>
                <w:szCs w:val="20"/>
              </w:rPr>
              <w:t xml:space="preserve">Powszechną Deklarację Praw Człowieka; </w:t>
            </w:r>
          </w:p>
          <w:p w:rsidR="002F2F9A" w:rsidRPr="00E906CA" w:rsidRDefault="002F2F9A" w:rsidP="005A5521">
            <w:pPr>
              <w:pStyle w:val="Default"/>
              <w:rPr>
                <w:rFonts w:ascii="Times New Roman" w:hAnsi="Times New Roman" w:cs="Times New Roman"/>
                <w:i/>
                <w:sz w:val="20"/>
                <w:szCs w:val="20"/>
              </w:rPr>
            </w:pPr>
            <w:r w:rsidRPr="00E906CA">
              <w:rPr>
                <w:rFonts w:ascii="Times New Roman" w:hAnsi="Times New Roman" w:cs="Times New Roman"/>
                <w:sz w:val="20"/>
                <w:szCs w:val="20"/>
              </w:rPr>
              <w:t xml:space="preserve">- podać, kto i kiedy uchwalił </w:t>
            </w:r>
            <w:r w:rsidRPr="00E906CA">
              <w:rPr>
                <w:rFonts w:ascii="Times New Roman" w:hAnsi="Times New Roman" w:cs="Times New Roman"/>
                <w:i/>
                <w:sz w:val="20"/>
                <w:szCs w:val="20"/>
              </w:rPr>
              <w:t>Konwencję Praw Dziecka;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łamania praw dziecka;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UNICEF.</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na czym polega szczególne znaczenie </w:t>
            </w:r>
            <w:r w:rsidRPr="00E906CA">
              <w:rPr>
                <w:rFonts w:ascii="Times New Roman" w:hAnsi="Times New Roman" w:cs="Times New Roman"/>
                <w:i/>
                <w:sz w:val="20"/>
                <w:szCs w:val="20"/>
              </w:rPr>
              <w:t xml:space="preserve">Powszechnej Deklaracji Praw Człowieka; </w:t>
            </w:r>
          </w:p>
          <w:p w:rsidR="002F2F9A" w:rsidRPr="00E906CA" w:rsidRDefault="002F2F9A" w:rsidP="005A5521">
            <w:pPr>
              <w:pStyle w:val="Default"/>
              <w:rPr>
                <w:rFonts w:ascii="Times New Roman" w:hAnsi="Times New Roman" w:cs="Times New Roman"/>
                <w:i/>
                <w:sz w:val="20"/>
                <w:szCs w:val="20"/>
              </w:rPr>
            </w:pPr>
            <w:r w:rsidRPr="00E906CA">
              <w:rPr>
                <w:rFonts w:ascii="Times New Roman" w:hAnsi="Times New Roman" w:cs="Times New Roman"/>
                <w:sz w:val="20"/>
                <w:szCs w:val="20"/>
              </w:rPr>
              <w:t xml:space="preserve">- wymienić prawa zawarte w </w:t>
            </w:r>
            <w:r w:rsidRPr="00E906CA">
              <w:rPr>
                <w:rFonts w:ascii="Times New Roman" w:hAnsi="Times New Roman" w:cs="Times New Roman"/>
                <w:i/>
                <w:sz w:val="20"/>
                <w:szCs w:val="20"/>
              </w:rPr>
              <w:t xml:space="preserve">Konwencji Praw Dziecka;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rozwinąć skrót UNICEF</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historię koncepcji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znaczenie poszczególnych cech praw i wolności człowieka.</w:t>
            </w:r>
          </w:p>
          <w:p w:rsidR="002F2F9A" w:rsidRPr="00E906CA" w:rsidRDefault="002F2F9A" w:rsidP="00FB4427">
            <w:pPr>
              <w:pStyle w:val="Default"/>
              <w:ind w:left="357"/>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młodzi ludzie mogą włączyć się w działania prowadzone przez UNICEF;</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formę aktywności UNICEFU.</w:t>
            </w:r>
          </w:p>
        </w:tc>
      </w:tr>
      <w:tr w:rsidR="002F2F9A" w:rsidRPr="00E906CA" w:rsidTr="00FB4427">
        <w:trPr>
          <w:trHeight w:val="397"/>
        </w:trPr>
        <w:tc>
          <w:tcPr>
            <w:tcW w:w="1070" w:type="pct"/>
          </w:tcPr>
          <w:p w:rsidR="002F2F9A" w:rsidRPr="00E906CA" w:rsidRDefault="002F2F9A" w:rsidP="00FB4427">
            <w:pPr>
              <w:pStyle w:val="Akapitzlist"/>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Katalog praw człowieka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przykłady konstytucyjnych praw i wolności człowieka.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pierwszej, drugiej i trzeciej generacji;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 i wolności osobistych, politycznych oraz socjalnych, kulturalnych i ekonomicznych zagwarantowanych w Konstytucji RP;</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prawami pierwszej, drugiej i trzeciej generacji;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przykłady łamania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uzasadnić konieczność funkcjonowania systemu ochrony praw i wolności </w:t>
            </w:r>
            <w:r w:rsidRPr="00E906CA">
              <w:rPr>
                <w:rFonts w:ascii="Times New Roman" w:hAnsi="Times New Roman" w:cs="Times New Roman"/>
                <w:sz w:val="20"/>
                <w:szCs w:val="20"/>
              </w:rPr>
              <w:lastRenderedPageBreak/>
              <w:t>człowieka.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wyjaśnić, jaką rolę w państwie demokratycznym odgrywa system ochrony praw człowieka. </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kampanię społeczną propagującą ideę ochrony praw i wolności człowieka.</w:t>
            </w:r>
          </w:p>
        </w:tc>
      </w:tr>
      <w:tr w:rsidR="002F2F9A" w:rsidRPr="00E906CA" w:rsidTr="00FB4427">
        <w:trPr>
          <w:trHeight w:val="397"/>
        </w:trPr>
        <w:tc>
          <w:tcPr>
            <w:tcW w:w="1070" w:type="pct"/>
          </w:tcPr>
          <w:p w:rsidR="002F2F9A" w:rsidRPr="00E906CA" w:rsidRDefault="002F2F9A" w:rsidP="00FB4427">
            <w:pPr>
              <w:pStyle w:val="Akapitzlist"/>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lastRenderedPageBreak/>
              <w:t>Ochrona praw człowieka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łamania praw człowieka we współczesnym świecie;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instytucje chroniące prawa człowieka w Polsce. </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 którymi można zwrócić się do Rzecznika Praw Obywatelskich i Rzecznika Praw Dziecka;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organizacji międzynarodowych zajmujących się ochroną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Międzynarodowy Czerwony Krzyż.</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zagrożenia wynikające z łamania praw i wolności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przyczyny łamania praw człowieka;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wyszukać w mediach opisy sytuacji, w których łamane są prawa człowieka.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poziom przestrzegania praw człowieka w państwach globalnego Południa i globalnej Północy;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ocenić [uzasadnić] poziom przestrzegania praw człowieka w Polsce.</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i ocenić poziom przestrzegania i ochrony praw i wolności człowieka w wybranym państwie świata;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działalność wybranej organizacji międzynarodowej na rzecz ochrony praw i wolności człowieka.</w:t>
            </w:r>
          </w:p>
        </w:tc>
      </w:tr>
      <w:tr w:rsidR="002F2F9A" w:rsidRPr="00E906CA" w:rsidTr="00FB4427">
        <w:trPr>
          <w:trHeight w:val="397"/>
        </w:trPr>
        <w:tc>
          <w:tcPr>
            <w:tcW w:w="1070" w:type="pct"/>
          </w:tcPr>
          <w:p w:rsidR="002F2F9A" w:rsidRPr="00E906CA" w:rsidRDefault="002F2F9A" w:rsidP="00FB4427">
            <w:pPr>
              <w:pStyle w:val="Akapitzlist"/>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Bezpieczeństwo nieletnich</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zagrożeń wynikających z korzystania z cyberprzestrzeni;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pozytywnego i negatywnego wykorzystania </w:t>
            </w:r>
            <w:proofErr w:type="spellStart"/>
            <w:r w:rsidRPr="00E906CA">
              <w:rPr>
                <w:rFonts w:ascii="Times New Roman" w:hAnsi="Times New Roman" w:cs="Times New Roman"/>
                <w:sz w:val="20"/>
                <w:szCs w:val="20"/>
              </w:rPr>
              <w:t>internetu</w:t>
            </w:r>
            <w:proofErr w:type="spellEnd"/>
            <w:r w:rsidRPr="00E906CA">
              <w:rPr>
                <w:rFonts w:ascii="Times New Roman" w:hAnsi="Times New Roman" w:cs="Times New Roman"/>
                <w:sz w:val="20"/>
                <w:szCs w:val="20"/>
              </w:rPr>
              <w:t xml:space="preserve"> przez młodych ludzi.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kogo w świetle polskiego prawa, nazywamy nieletnim;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zasady odpowiedzialności prawnej nieletnich;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korzyści i  zagrożenia wynikające z korzystania z </w:t>
            </w:r>
            <w:proofErr w:type="spellStart"/>
            <w:r w:rsidRPr="00E906CA">
              <w:rPr>
                <w:rFonts w:ascii="Times New Roman" w:hAnsi="Times New Roman" w:cs="Times New Roman"/>
                <w:sz w:val="20"/>
                <w:szCs w:val="20"/>
              </w:rPr>
              <w:t>interenetu</w:t>
            </w:r>
            <w:proofErr w:type="spellEnd"/>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formy cyberprzemocy.</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podstawowe zasady bezpiecznego korzystania z </w:t>
            </w:r>
            <w:proofErr w:type="spellStart"/>
            <w:r w:rsidRPr="00E906CA">
              <w:rPr>
                <w:rFonts w:ascii="Times New Roman" w:hAnsi="Times New Roman" w:cs="Times New Roman"/>
                <w:sz w:val="20"/>
                <w:szCs w:val="20"/>
              </w:rPr>
              <w:t>internetu</w:t>
            </w:r>
            <w:proofErr w:type="spellEnd"/>
            <w:r w:rsidRPr="00E906CA">
              <w:rPr>
                <w:rFonts w:ascii="Times New Roman" w:hAnsi="Times New Roman" w:cs="Times New Roman"/>
                <w:sz w:val="20"/>
                <w:szCs w:val="20"/>
              </w:rPr>
              <w: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wady i zalety aktywności na forach społecznościowych.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 skutecznie można się chronić przed zagrożeniem cyberprzemocą</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wziąć aktywny udział] działanie na rzecz promowania wśród rówieśników zasad prawidłowego korzystania z </w:t>
            </w:r>
            <w:proofErr w:type="spellStart"/>
            <w:r w:rsidRPr="00E906CA">
              <w:rPr>
                <w:rFonts w:ascii="Times New Roman" w:hAnsi="Times New Roman" w:cs="Times New Roman"/>
                <w:sz w:val="20"/>
                <w:szCs w:val="20"/>
              </w:rPr>
              <w:t>internetu</w:t>
            </w:r>
            <w:proofErr w:type="spellEnd"/>
            <w:r w:rsidRPr="00E906CA">
              <w:rPr>
                <w:rFonts w:ascii="Times New Roman" w:hAnsi="Times New Roman" w:cs="Times New Roman"/>
                <w:sz w:val="20"/>
                <w:szCs w:val="20"/>
              </w:rPr>
              <w:t>.</w:t>
            </w:r>
          </w:p>
        </w:tc>
      </w:tr>
      <w:tr w:rsidR="002F2F9A" w:rsidRPr="00E906CA" w:rsidTr="00FB4427">
        <w:trPr>
          <w:trHeight w:val="397"/>
        </w:trPr>
        <w:tc>
          <w:tcPr>
            <w:tcW w:w="1070" w:type="pct"/>
          </w:tcPr>
          <w:p w:rsidR="002F2F9A" w:rsidRPr="00E906CA" w:rsidRDefault="002F2F9A" w:rsidP="00FB4427">
            <w:pPr>
              <w:pStyle w:val="Akapitzlist"/>
              <w:numPr>
                <w:ilvl w:val="0"/>
                <w:numId w:val="6"/>
              </w:numPr>
              <w:spacing w:after="0" w:line="240" w:lineRule="auto"/>
              <w:rPr>
                <w:rFonts w:ascii="Times New Roman" w:hAnsi="Times New Roman"/>
                <w:b/>
                <w:sz w:val="20"/>
                <w:szCs w:val="20"/>
              </w:rPr>
            </w:pPr>
            <w:r w:rsidRPr="00E906CA">
              <w:rPr>
                <w:rFonts w:ascii="Times New Roman" w:hAnsi="Times New Roman"/>
                <w:b/>
                <w:sz w:val="20"/>
                <w:szCs w:val="20"/>
              </w:rPr>
              <w:t>Służby ochrony prawa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przykłady działań policji;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innych niż policja, służb porządkowych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działań straży miejskiej.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zadania policji;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prawa przysługujące policjantom;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prawa przysługujące nieletnim w kontakcie z policjantem;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służ mundurowych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odszukać informacje o prawach </w:t>
            </w:r>
            <w:r w:rsidRPr="00E906CA">
              <w:rPr>
                <w:rFonts w:ascii="Times New Roman" w:hAnsi="Times New Roman" w:cs="Times New Roman"/>
                <w:sz w:val="20"/>
                <w:szCs w:val="20"/>
              </w:rPr>
              <w:lastRenderedPageBreak/>
              <w:t xml:space="preserve">przysługujących ofiarom przestępstwa, świadkom i oskarżonym.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wymienić zadania poszczególnych służb mundurowych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prawa przysługujące ofiarom przestępstwa, świadkom i oskarżonym;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-uzasadnić konieczność znajomości przysługujących nam praw;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gdzie należy szukać pomocy w </w:t>
            </w:r>
            <w:r w:rsidRPr="00E906CA">
              <w:rPr>
                <w:rFonts w:ascii="Times New Roman" w:hAnsi="Times New Roman" w:cs="Times New Roman"/>
                <w:sz w:val="20"/>
                <w:szCs w:val="20"/>
              </w:rPr>
              <w:lastRenderedPageBreak/>
              <w:t>przypadku występowania przemocy domowej</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uzasadnić konieczność reagowania w przypadku występowania przemocy domowej, przemocy rówieśniczej;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-zinterpretować przepisy prawa dotyczące działania służ porządkowych.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działanie [przeprowadzić / wziąć aktywny udział] propagujące konieczność [skuteczne formy] przeciwdziałania przemocy domowej [przemocy w grupie rówieśniczej / przemocy w szkole].</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sz w:val="20"/>
                <w:szCs w:val="20"/>
              </w:rPr>
            </w:pPr>
            <w:r w:rsidRPr="00E906CA">
              <w:rPr>
                <w:rFonts w:ascii="Times New Roman" w:hAnsi="Times New Roman" w:cs="Times New Roman"/>
                <w:sz w:val="20"/>
                <w:szCs w:val="20"/>
              </w:rPr>
              <w:lastRenderedPageBreak/>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b/>
                <w:sz w:val="20"/>
                <w:szCs w:val="20"/>
              </w:rPr>
            </w:pPr>
            <w:r w:rsidRPr="00E906CA">
              <w:rPr>
                <w:rFonts w:ascii="Times New Roman" w:hAnsi="Times New Roman" w:cs="Times New Roman"/>
                <w:b/>
                <w:sz w:val="20"/>
                <w:szCs w:val="20"/>
              </w:rPr>
              <w:t>Czym jest samorząd?</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kto tworzy samorząd uczniowski;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samorządu uczniowskiego;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jednostki podziału terytorialnego państwa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w której gminie, powiecie i województwie mieszka.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samorządów działających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samorządów zawodowych;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samorządu terytorialnego;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na mapie województwo, w którym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herb miejscowości, w której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informacje na temat osób pełniących najważniejsze funkcje w swojej gminie.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jakim celu tworzone są samorządy zawodowe;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czym przejawia się zasada decentralizacji władzy publicznej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samorządów terytorialnych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jaki charakter ma gmina, w której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herb województwa, w którym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imiona i nazwiska osób pełniących aktualnie najważniejsze funkcje w swojej gminie.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angażowania się w życie lokalnej społeczności;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państwie demokratycznym odgrywa samorząd terytorialny;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się różni gmina wiejska, od gminy miejsko-wiejskiej i miejskiej;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państwa, które mogą ingerować [kontrolować] działania władz samorządowych.</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swoją gminę: historię, symbole, tradycje oraz miejsca i osoby, które odegrały szczególną rolę w jej dziejach;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[przeprowadzić / wziąć aktywny udział] działanie na rzecz swojej społeczności lokalnej. </w:t>
            </w: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sz w:val="20"/>
                <w:szCs w:val="20"/>
              </w:rPr>
            </w:pPr>
            <w:r w:rsidRPr="00E906CA">
              <w:rPr>
                <w:rFonts w:ascii="Times New Roman" w:hAnsi="Times New Roman" w:cs="Times New Roman"/>
                <w:b/>
                <w:sz w:val="20"/>
                <w:szCs w:val="20"/>
              </w:rPr>
              <w:t>Gmina – podstawowa jednostka samorządu</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gminy, w której mieszka;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załatwianych w urzędzie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gdzie znajduje się urząd gminy, w której mieszka.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zadania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organy uchwałodawcze od organów wykonawczych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sposób wyłaniania władz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rozstrzyganych w referendum gminnym.</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uprawnienia organów uchwałodawczych i wykonawczych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zasady przeprowadzania wyborów do władz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zadań własnych i zleconych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źródła finasowania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wpływu mieszkańców na życie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budżet obywatelski;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wyszukać informacje na temat przedsięwzięć podejmowanych przez młodzieżowe rady gminy, miasta.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do poszczególnych rodzajów gminy dopasować odpowiadające im organy;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zinterpretować przepis prawa dotyczący organizacji referendum gminnego;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budżecie gminy odgrywają środki uzyskiwane z funduszy unijnych;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uzasadnić konieczność angażowania się mieszkańców w rozwiązywanie problemów gminy </w:t>
            </w:r>
            <w:r w:rsidRPr="00E906CA">
              <w:rPr>
                <w:rFonts w:ascii="Times New Roman" w:hAnsi="Times New Roman" w:cs="Times New Roman"/>
                <w:sz w:val="20"/>
                <w:szCs w:val="20"/>
              </w:rPr>
              <w:lastRenderedPageBreak/>
              <w:t>i działalność organów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działalność samorządu gminnego przyczynia się do rozwoju społeczeństwa obywatelskiego;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działania młodzieżowej rady gminy. </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wyszukać informacje na temat realizacji lokalnych inicjatyw mieszkańców finansowanych z budżetów obywatelskich;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przygotować kampanię wyborczą do młodzieżowej rady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uczestniczyć w pracach młodzieżowej rady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zareklamować / promować na forum szkoły ideę młodzieżowej rady gminy;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strukturę </w:t>
            </w:r>
            <w:r w:rsidRPr="00E906CA">
              <w:rPr>
                <w:rFonts w:ascii="Times New Roman" w:hAnsi="Times New Roman" w:cs="Times New Roman"/>
                <w:sz w:val="20"/>
                <w:szCs w:val="20"/>
              </w:rPr>
              <w:lastRenderedPageBreak/>
              <w:t xml:space="preserve">budżetu swojej gminy [wykres, tabela, prezentacja multimedialna]. </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b/>
                <w:sz w:val="20"/>
                <w:szCs w:val="20"/>
              </w:rPr>
            </w:pPr>
            <w:r w:rsidRPr="00E906CA">
              <w:rPr>
                <w:rFonts w:ascii="Times New Roman" w:hAnsi="Times New Roman" w:cs="Times New Roman"/>
                <w:b/>
                <w:sz w:val="20"/>
                <w:szCs w:val="20"/>
              </w:rPr>
              <w:lastRenderedPageBreak/>
              <w:t>Powiat i województwo</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załatwianych w starostwie powiatowym i urzędzie marszałkowskim;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gdzie znajdują się władze powiatu i województwa, w których mieszka.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zadania samorządu powiatowego i wojewódzkiego;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organy uchwałodawcze od organów wykonawczych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sposób wyłaniania władz samorządowych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rozstrzyganych w referendum lokalnym.</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uprawnienia organów uchwałodawczych i wykonawczych powiatu i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zinterpretować przepis prawa dotyczący przeprowadzania wyborów do władz uchwałodawczych powiatu i województwa.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strukturę i sposób powoływania władz samorządowych gminy, powiatu i województwa.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strukturę polityczną sejmiku swojego województwa;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swój powiat lub województwo [historię, symbole, tradycje oraz miejsca i osoby, które odegrały szczególną rolę w jej dziejach].</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2"/>
              </w:numPr>
              <w:rPr>
                <w:rFonts w:ascii="Times New Roman" w:hAnsi="Times New Roman" w:cs="Times New Roman"/>
                <w:b/>
                <w:sz w:val="20"/>
                <w:szCs w:val="20"/>
              </w:rPr>
            </w:pPr>
            <w:r w:rsidRPr="00E906CA">
              <w:rPr>
                <w:rFonts w:ascii="Times New Roman" w:hAnsi="Times New Roman" w:cs="Times New Roman"/>
                <w:b/>
                <w:sz w:val="20"/>
                <w:szCs w:val="20"/>
              </w:rPr>
              <w:t>Obywatele a władza samorządowa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spraw załatwianych przez urząd gminy, starostwo powiatowe, urząd marszałkowski;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stronę internetową własnego urzędu gminy, starostwa powiatowego, urzędu marszałkowskiego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sporządzić wykaz spraw, które można załatwić w gminie za pomocą </w:t>
            </w:r>
            <w:proofErr w:type="spellStart"/>
            <w:r w:rsidRPr="00E906CA">
              <w:rPr>
                <w:rFonts w:ascii="Times New Roman" w:hAnsi="Times New Roman" w:cs="Times New Roman"/>
                <w:sz w:val="20"/>
                <w:szCs w:val="20"/>
              </w:rPr>
              <w:t>ePUAP</w:t>
            </w:r>
            <w:proofErr w:type="spellEnd"/>
            <w:r w:rsidRPr="00E906CA">
              <w:rPr>
                <w:rFonts w:ascii="Times New Roman" w:hAnsi="Times New Roman" w:cs="Times New Roman"/>
                <w:sz w:val="20"/>
                <w:szCs w:val="20"/>
              </w:rPr>
              <w: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zasady postępowania etycznego w pracy administracji publicznej;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korupcja;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praw przysługujące obywatelowi w urzędzie;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wypełnić wniosek o wydanie dowodu osobistego.</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informacje zamieszczane w Biuletynie Informacji Publicznej;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 rodzaj informacji zamieszcza się w BIP;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przypadki łamania praw obywateli w urzędzie.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należy przestrzegać zasad etycznego postępowania urzędników administracji;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działania, które może podjąć obywatel w przypadku łamania jego praw w urzędzie;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aktywności obywatelskiej dla prawidłowego funkcjonowania społeczności lokalnej;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strukturę organizacyjną swojego urzędu gminy.</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na forum szkoły] kampanię społeczną promującą zasady etycznego postępowania urzędników administracji [przeciwdziałającą zjawisku korupcji; nepotyzmu];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zorganizować debatę / dyskusję [wziąć aktywny udział w debacie/ dyskusji] na temat przyczyn i skutków zjawiska korupcji i [lub] nepotyzmu w życiu publicznym;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zaprojektować inicjatywę, która może być sfinansowana w ramach budżetu obywatelskiego. </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sz w:val="20"/>
                <w:szCs w:val="20"/>
              </w:rPr>
            </w:pPr>
            <w:r w:rsidRPr="00E906CA">
              <w:rPr>
                <w:rFonts w:ascii="Times New Roman" w:hAnsi="Times New Roman" w:cs="Times New Roman"/>
                <w:sz w:val="20"/>
                <w:szCs w:val="20"/>
              </w:rPr>
              <w:lastRenderedPageBreak/>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Akapitzlist"/>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Naród i ojczyzna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polskiego dziedzictwa narodowego;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więzi łączących polską wspólnotę narodową,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 rozpoznać polskie symbole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nazwać swoją dużą i mała ojczyznę;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Narodowe Święto Niepodległości i Święto Narodowe Trzeciego Maja.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czynniki kształtujące polską tożsamość narodową;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pojęcie ojczyzna;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opisać polskie symbole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sytuacje, w których używa się polskich symboli 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najważniejsze polskie święta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zasady prawidłowego zachowania w trakcie uroczystości państwowych, świąt narodowych, wobec symboli narodowych.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wspólnotą narodową i wspólnotą etniczną;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jakie znaczenie dla współczesnego młodego człowieka ma tożsamość narodowa;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historię polskich symboli narodowych;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różne rodzaje tożsamości społecznych.</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że można pogodzić różne tożsamości społeczno-kulturowe - wyjaśnić, w jaki sposób historia kształtowała polską tożsamość narodową,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 podanych świat narodowych dopasować odpowiadające im wydarzenia historyczne,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negatywne i pozytywne aspekty funkcjonowania społeczeństw wieloetnicznych/ 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z czego mogą wynikać trudności w utrzymaniu polskiej tożsamości narodowej. </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 i dlaczego, jak zmieniały się na przestrzeni dziejów polskie symbole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wybrany problem etniczny / narodowy współczesnego świata*,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wybrany element polskiego dziedzictwa narodowego*;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czynniki utrudniające i ułatwiające prawidłową komunikację pomiędzy różnymi grupami etnicznymi / narodowymi.</w:t>
            </w:r>
          </w:p>
        </w:tc>
      </w:tr>
      <w:tr w:rsidR="002F2F9A" w:rsidRPr="00E906CA" w:rsidTr="00FB4427">
        <w:trPr>
          <w:trHeight w:val="397"/>
        </w:trPr>
        <w:tc>
          <w:tcPr>
            <w:tcW w:w="1070" w:type="pct"/>
          </w:tcPr>
          <w:p w:rsidR="002F2F9A" w:rsidRPr="00E906CA" w:rsidRDefault="002F2F9A" w:rsidP="00FB4427">
            <w:pPr>
              <w:pStyle w:val="Akapitzlist"/>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Obywatelstwo i narodowość</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i obowiązki obywatela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cnót /wartości obywatelskich;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postaci najwybitniejszych Polaków XX i XXI wieku.</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[rozpoznać na przykładach] pojęcie narodowość od obywatelstwa;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więzi łączące obywatela i państwo;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sposoby nabycia obywatelstwa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krwi;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dobrego obywatela.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różne sposoby nabywania obywatelstwa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obywatelstwem a narodowością;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konstytucyjne prawa i obowiązki obywatela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 wpływ ma państwo na kształtowanie więzi narodowych.</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różne sposoby nabywania obywatelstwa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przestrzegania cnót/wartości obywatelskich we współczesnym państwie demokratycznym;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konsekwencję odrzucenia wartości w życiu publicznym.</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wzorzec obywatela polskiego; wybór postaci uzasadnić, odwołując się do jego cnót, postaw, działań, osiągnięć. </w:t>
            </w:r>
          </w:p>
        </w:tc>
      </w:tr>
      <w:tr w:rsidR="002F2F9A" w:rsidRPr="00E906CA" w:rsidTr="00FB4427">
        <w:trPr>
          <w:trHeight w:val="397"/>
        </w:trPr>
        <w:tc>
          <w:tcPr>
            <w:tcW w:w="1070" w:type="pct"/>
          </w:tcPr>
          <w:p w:rsidR="002F2F9A" w:rsidRPr="00E906CA" w:rsidRDefault="002F2F9A" w:rsidP="00FB4427">
            <w:pPr>
              <w:pStyle w:val="Akapitzlist"/>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lastRenderedPageBreak/>
              <w:t>Czym jest patriotyzm?</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postaw patriotycznych i działań na rzecz dobra Ojczyzny;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postaw patriotycznych wśród współczesnej młodzieży.</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patriotyzm;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przejawy patriotyzmu lokalnego i gospodarczego. </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potrzebę patriotyzmu we współczesnym świecie;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postawy patriotyczne dawniej i dzisiaj.</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zalety i wady postaw określanych jako patriotyzm gospodarczy;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 wskazać zalety i wady postaw uznawanych współcześnie za przejawy patriotyzmu, np. kibicowanie na zawodach sportowych.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podjąć na forum szkoły lub środowiska lokalnego działania służące propagowaniu postaw patriotycznych [zaplanować, aktywnie uczestniczyć];</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podjąć działania sprzyjające rozwojowi lokalnej społeczności [zaplanować, aktywnie uczestniczyć].</w:t>
            </w:r>
          </w:p>
        </w:tc>
      </w:tr>
      <w:tr w:rsidR="002F2F9A" w:rsidRPr="00E906CA" w:rsidTr="00FB4427">
        <w:trPr>
          <w:trHeight w:val="397"/>
        </w:trPr>
        <w:tc>
          <w:tcPr>
            <w:tcW w:w="1070" w:type="pct"/>
          </w:tcPr>
          <w:p w:rsidR="002F2F9A" w:rsidRPr="00E906CA" w:rsidRDefault="002F2F9A" w:rsidP="00FB4427">
            <w:pPr>
              <w:pStyle w:val="Akapitzlist"/>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Mniejszości narodowe i etniczne w Polsce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mniejszości etnicznych i narodowych we współczesnej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grupy cudzoziemców przebywających w Polsce.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przysługujące mniejszościom narodowym i etnicznym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Polonia,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 mapy, gdzie znajdują się największe skupiska mniejszości etnicznych i narodowych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 mapy, gdzie współcześnie znajdują się największe skupiska Polonii.</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zamieszkujące Polskę mniejszości narodowe i etniczne, oraz grupę posługującą się językiem regionalnym;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mniejszościami narodowymi i etnicznymi w Polsce a cudzoziemcami;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pojęciami: imigranci i uchodźcy;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prawa przysługujące uchodźcom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związki łączące Polonię z Polską.</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mniejszością narodową a mniejszością etniczną;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kryteria, które decydują w Polsce o uznaniu danej społeczności za mniejszość narodową lub etniczną;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czynniki, które zadecydowały o powstaniu Polonii;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szczególnej ochrony prawnej mniejszości narodowych i etnicznych.</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historię, kulturę, formy organizacji wybranej mniejszości narodowej lub etnicznej w Polsce </w:t>
            </w:r>
          </w:p>
        </w:tc>
      </w:tr>
      <w:tr w:rsidR="002F2F9A" w:rsidRPr="00E906CA" w:rsidTr="00FB4427">
        <w:trPr>
          <w:trHeight w:val="2117"/>
        </w:trPr>
        <w:tc>
          <w:tcPr>
            <w:tcW w:w="1070" w:type="pct"/>
          </w:tcPr>
          <w:p w:rsidR="002F2F9A" w:rsidRPr="00E906CA" w:rsidRDefault="002F2F9A" w:rsidP="00FB4427">
            <w:pPr>
              <w:pStyle w:val="Akapitzlist"/>
              <w:numPr>
                <w:ilvl w:val="0"/>
                <w:numId w:val="4"/>
              </w:numPr>
              <w:spacing w:after="0" w:line="240" w:lineRule="auto"/>
              <w:rPr>
                <w:rFonts w:ascii="Times New Roman" w:hAnsi="Times New Roman"/>
                <w:b/>
                <w:sz w:val="20"/>
                <w:szCs w:val="20"/>
              </w:rPr>
            </w:pPr>
            <w:r w:rsidRPr="00E906CA">
              <w:rPr>
                <w:rFonts w:ascii="Times New Roman" w:hAnsi="Times New Roman"/>
                <w:b/>
                <w:sz w:val="20"/>
                <w:szCs w:val="20"/>
              </w:rPr>
              <w:t>Tolerancja i przejawy ksenofobii</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  rozpoznać przejawy ksenofobii, w tym rasizmu, szowinizmu i antysemityzmu;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postawy tolerancyjne i braku tolerancji.</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ksenofobia, rasizm, szowinizm;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pojęcie tolerancja;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odróżnić postawę tolerancyjną od postawy bezkrytycznej akceptacji;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stereotypów.</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wyjaśnić pojęcie stereotyp;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cechy stereotypu;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można przeciwstawiać się przejawom ksenofobii, w tym szowinizmowi i antysemityzmowi.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porównać postawę </w:t>
            </w:r>
            <w:r w:rsidRPr="00E906CA">
              <w:rPr>
                <w:rFonts w:ascii="Times New Roman" w:hAnsi="Times New Roman" w:cs="Times New Roman"/>
                <w:sz w:val="20"/>
                <w:szCs w:val="20"/>
              </w:rPr>
              <w:lastRenderedPageBreak/>
              <w:t>patriotyczną i nacjonalistyczną;</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uzasadnić słuszność postawy tolerancyjnej. </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uzasadnić potrzebę przeciwstawiania się przejawom ksenofobii, w tym szowinizmowi i antysemityzmowi;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społeczne konsekwencje </w:t>
            </w:r>
            <w:proofErr w:type="spellStart"/>
            <w:r w:rsidRPr="00E906CA">
              <w:rPr>
                <w:rFonts w:ascii="Times New Roman" w:hAnsi="Times New Roman" w:cs="Times New Roman"/>
                <w:sz w:val="20"/>
                <w:szCs w:val="20"/>
              </w:rPr>
              <w:t>stereotypizacji</w:t>
            </w:r>
            <w:proofErr w:type="spellEnd"/>
            <w:r w:rsidRPr="00E906CA">
              <w:rPr>
                <w:rFonts w:ascii="Times New Roman" w:hAnsi="Times New Roman" w:cs="Times New Roman"/>
                <w:sz w:val="20"/>
                <w:szCs w:val="20"/>
              </w:rPr>
              <w:t>.</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podjąć na forum szkoły lub środowiska lokalnego działania sprzyjające kształtowaniu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postawy otwartości, akceptacji i tolerancji wobec odmienności etnicznych, religijnych i kulturowych.</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b/>
                <w:sz w:val="20"/>
                <w:szCs w:val="20"/>
              </w:rPr>
            </w:pPr>
            <w:r w:rsidRPr="00E906CA">
              <w:rPr>
                <w:rFonts w:ascii="Times New Roman" w:hAnsi="Times New Roman" w:cs="Times New Roman"/>
                <w:b/>
                <w:sz w:val="20"/>
                <w:szCs w:val="20"/>
              </w:rPr>
              <w:lastRenderedPageBreak/>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Państwo i demokracja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władzy państwowej;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współczesnych reżimów politycznych [demokracja, autorytaryzm, totalitaryzm].</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co to znaczy, że państwo jest suwerenne;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funkcje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realizacji zasady przedstawicielstwa;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państwa demokratycznego.</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 wymienić podstawowe formy demokracji bezpośredniej;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się różni demokracja bezpośrednia od pośredniej;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korzyści, jakie daje obywatelom ustrój demokratyczny;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cechy autorytaryzmu i totalitaryzmu;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dopasować działania władzy państwowej do poszczególnych funkcji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monarchią a republiką.</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wady i zalety demokracji bezpośredniej i pośredniej;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na mapie Europy monarchie i republiki;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współczesnych państwa autorytarnych;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współczesnych i historycznych państw totalitarnych.</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sytuację człowieka w państwie totalitarnym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pozycję obywatela w państwie demokratycznym oraz państwie autorytarnym i totalitarnym.</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Polska państwem demokratycznym</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rodzaje władzy państwowej;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władzy ustawodawczej, wykonawczej i sądowniczej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nazwę ustawy zasadniczej.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zasady ustroju Polski;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na czym polega zasady: konstytucjonalizmu, przedstawicielstwa i trójpodziału władzy;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źródła powszechnie obowiązującego prawa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szczególne cechy konstytucji. </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wymienić rozdziały Konstytucji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zajmuje się Trybunał Konstytucyjny;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jest preambuła;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polegają zasady: pluralizmu politycznego, republikańskiej formy rządu, państwa prawa;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wartości, do </w:t>
            </w:r>
            <w:r w:rsidRPr="00E906CA">
              <w:rPr>
                <w:rFonts w:ascii="Times New Roman" w:hAnsi="Times New Roman" w:cs="Times New Roman"/>
                <w:sz w:val="20"/>
                <w:szCs w:val="20"/>
              </w:rPr>
              <w:lastRenderedPageBreak/>
              <w:t>których odwołuje się preambuła Konstytucji;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w Konstytucji RP przepisy dotyczące wskazanych kwestii;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czego dotyczyły referenda ogólnokrajowe przeprowadzone po 1989 roku.</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wyjaśnić, jakich spraw może dotyczyć referendum ogólnokrajowe;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interpretacji przepisu Konstytucji RP dotyczącego referendum ogólnokrajowego;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główne zasady nowelizacji Konstytucji RP.</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zasady konstytucjonalizmu, przedstawicielstwa, trójpodziału władzy, pluralizmu politycznego, państwa prawa są fundamentem ustroju demokratycznego;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wady i zalety republikańskiej formy rządów;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historię </w:t>
            </w:r>
            <w:r w:rsidRPr="00E906CA">
              <w:rPr>
                <w:rFonts w:ascii="Times New Roman" w:hAnsi="Times New Roman" w:cs="Times New Roman"/>
                <w:sz w:val="20"/>
                <w:szCs w:val="20"/>
              </w:rPr>
              <w:lastRenderedPageBreak/>
              <w:t>polskiego konstytucjonalizmu.</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lastRenderedPageBreak/>
              <w:t>Sejm i Senat RP</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władzy ustawodawczej;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główną funkcję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z kogo składa się Sejm i Senat;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zasadę zgodnie, z którą formowany jest Sejm i Senat;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 partii politycznej działającej w Polsce.</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z ilu posłów składa się Sejm, a z ilu Senat;</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najważniejsze kompetencje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przedstawicielstwa;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podejmowane są decyzje w Sejmie i Senacie;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wymieć zasady, według, których odbywają się wybory do Sejmu i Senatu;</w:t>
            </w:r>
          </w:p>
          <w:p w:rsidR="002F2F9A" w:rsidRPr="00E906CA" w:rsidRDefault="002F2F9A" w:rsidP="005A5521">
            <w:pPr>
              <w:pStyle w:val="Default"/>
              <w:rPr>
                <w:rFonts w:ascii="Times New Roman" w:hAnsi="Times New Roman" w:cs="Times New Roman"/>
                <w:color w:val="auto"/>
                <w:sz w:val="20"/>
                <w:szCs w:val="20"/>
              </w:rPr>
            </w:pPr>
            <w:r w:rsidRPr="00E906CA">
              <w:rPr>
                <w:rFonts w:ascii="Times New Roman" w:hAnsi="Times New Roman" w:cs="Times New Roman"/>
                <w:sz w:val="20"/>
                <w:szCs w:val="20"/>
              </w:rPr>
              <w:t xml:space="preserve">- wymienić </w:t>
            </w:r>
            <w:r w:rsidRPr="00E906CA">
              <w:rPr>
                <w:rFonts w:ascii="Times New Roman" w:hAnsi="Times New Roman" w:cs="Times New Roman"/>
                <w:color w:val="auto"/>
                <w:sz w:val="20"/>
                <w:szCs w:val="20"/>
              </w:rPr>
              <w:t>partie polityczne, których przedstawiciele zasiadają w Sejmie bieżącej kadencji.</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z kogo składa się Zgromadzenie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 sytuacji, w której Sejm i Senat obradują jako Zgromadzenie Narodowe;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zasady, według, których odbywają się wybory do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pojęcie immunitet;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etapy procesu ustawodawczego;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co jest głównym celem działalności partii politycznej.</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zasady wyborów do Sejmu i Senatu;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porównać rolę Sejmu i Senatu w procesie ustawodawczym;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procesie ustawodawczym posiada Prezydent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mandat, komisje sejmowe, Prezydium Sejmu, Konwent Seniorów,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jakie znaczenie w państwie demokratycznym ma aktywność wyborcza obywateli;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skutki, jakie niesie dla państwa i społeczeństwa niska frekwencja wyborcza.</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polską partię polityczną [struktura organizacyjna, program, działalność, wartości].</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Prezydent i Rada Ministrów</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organy władzy wykonawczej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imię i nazwisko urzędującej głowy państwa oraz Prezesa Rady Ministrów;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określić sposób powoływania Prezydenta </w:t>
            </w:r>
            <w:r w:rsidRPr="00E906CA">
              <w:rPr>
                <w:rFonts w:ascii="Times New Roman" w:hAnsi="Times New Roman" w:cs="Times New Roman"/>
                <w:sz w:val="20"/>
                <w:szCs w:val="20"/>
              </w:rPr>
              <w:lastRenderedPageBreak/>
              <w:t>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 uprawnienia Prezydenta RP.</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przedstawić główne zasady wyboru Prezydenta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kompetencje Prezydenta RP;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podstawowe kompetencje Rady </w:t>
            </w:r>
            <w:r w:rsidRPr="00E906CA">
              <w:rPr>
                <w:rFonts w:ascii="Times New Roman" w:hAnsi="Times New Roman" w:cs="Times New Roman"/>
                <w:sz w:val="20"/>
                <w:szCs w:val="20"/>
              </w:rPr>
              <w:lastRenderedPageBreak/>
              <w:t>Ministrów.</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uporządkować kompetencje Prezydenta RP [polityka wewnętrzna, polityka zagraniczna];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omówić główne zasady procedury tworzenia rządu;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podstawowe </w:t>
            </w:r>
            <w:r w:rsidRPr="00E906CA">
              <w:rPr>
                <w:rFonts w:ascii="Times New Roman" w:hAnsi="Times New Roman" w:cs="Times New Roman"/>
                <w:sz w:val="20"/>
                <w:szCs w:val="20"/>
              </w:rPr>
              <w:lastRenderedPageBreak/>
              <w:t>fakty dotyczące życiorysu politycznego urzędującej głowy państwa oraz Prezesa Rady Ministrów.</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wyjaśnić, na czym polega kontrola polityczna Sejmu nad Radą Ministrów;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na czym polega zasada kontrasygnaty;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główne zadania wskazanych </w:t>
            </w:r>
            <w:r w:rsidRPr="00E906CA">
              <w:rPr>
                <w:rFonts w:ascii="Times New Roman" w:hAnsi="Times New Roman" w:cs="Times New Roman"/>
                <w:sz w:val="20"/>
                <w:szCs w:val="20"/>
              </w:rPr>
              <w:lastRenderedPageBreak/>
              <w:t>ministerstw;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Prezydentów RP po 1989 r.</w:t>
            </w:r>
          </w:p>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zaprezentować* zadania i zakres działań wybranego ministerstwa;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na podstawie zgromadzonych informacji, wyjaśnić, w jaki sposób działania wskazanych ministerstw </w:t>
            </w:r>
            <w:r w:rsidRPr="00E906CA">
              <w:rPr>
                <w:rFonts w:ascii="Times New Roman" w:hAnsi="Times New Roman" w:cs="Times New Roman"/>
                <w:sz w:val="20"/>
                <w:szCs w:val="20"/>
              </w:rPr>
              <w:lastRenderedPageBreak/>
              <w:t>wpływają na życie przeciętnej polskiej rodziny.</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lastRenderedPageBreak/>
              <w:t>Sądy i trybunały</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spraw, z którymi człowiek może zwrócić się do sądu;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rodzaje sądów w Polsce.</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główne zasady postępowania sądowego;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trybunałów działających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główne zadanie Trybunału Konstytucyjnego;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zajmują się sądy administracyjne.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główne zasady postępowania sądowego,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niezależności sądów;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zasada niezawisłości sędziów;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pełnią sędziowie w procesie sądowym;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strony postępowania sądowego [postepowanie karne i cywilne].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zasady gwarantujące niezawisłość sędziów,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znaczenie zasady dwuinstancyjności postępowania sądowego;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w jaki sposób realizowana jest zasada dwuinstancyjności postępowania sądowego,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rolę Trybunału Konstytucyjnego i Trybunału Stanu dla ochrony zasady państwa prawa.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omówić strukturę i hierarchię sądów w Polsce;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strukturę organizacyjną sądu rejonowego;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zająć stanowisko w sprawie roli ławników w procesie sądowym [zbudować argumenty i kontrargumenty].</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Organizacje pozarządowe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organizacji pozarządowych;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wolontariuszy.</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realizacji prawa do swobodnego zrzeszania się;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odszukać przykłady stowarzyszeń i fundacji działających w swoim środowisku lokalnym;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przykłady działań podejmowanych przez związki zawodowe;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wolontariatu.</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fundacja i stowarzyszenie;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jak rolę pełnią związki zawodowe;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angażowania się w działania organizacji pozarządowych;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korzyści wynikające z pracy w wolontariacie;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organizacje młodzieżowe działające w Polsce.</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w państwie demokratycznym odgrywa zasada swobodnego zrzeszania się;</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różnicę pomiędzy fundacją a stowarzyszeniem;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jest organizacja pożytku publicznego i w jaki sposób można wspomóc jej działalność.</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aktywnie uczestniczyć w działaniach na rzecz wspierania innych ludzi, rozwoju środowiska lokalnego [aktywność w organizacjach pozarządowych, praca w wolontariacie];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organizację pozarządową [misja, wartości, cele, formy działania, struktura organizacyjna, znaczenie dla środowiska];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historię NSZZ ”Solidarność”;</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działalność i strukturę organizacyjną dowolnego stowarzyszenia.</w:t>
            </w:r>
          </w:p>
        </w:tc>
      </w:tr>
      <w:tr w:rsidR="002F2F9A" w:rsidRPr="00E906CA" w:rsidTr="00FB4427">
        <w:trPr>
          <w:trHeight w:val="397"/>
        </w:trPr>
        <w:tc>
          <w:tcPr>
            <w:tcW w:w="1070" w:type="pct"/>
          </w:tcPr>
          <w:p w:rsidR="002F2F9A" w:rsidRPr="00E906CA" w:rsidRDefault="002F2F9A" w:rsidP="00FB4427">
            <w:pPr>
              <w:pStyle w:val="Default"/>
              <w:numPr>
                <w:ilvl w:val="0"/>
                <w:numId w:val="1"/>
              </w:numPr>
              <w:rPr>
                <w:rFonts w:ascii="Times New Roman" w:hAnsi="Times New Roman" w:cs="Times New Roman"/>
                <w:b/>
                <w:sz w:val="20"/>
                <w:szCs w:val="20"/>
              </w:rPr>
            </w:pPr>
            <w:r w:rsidRPr="00E906CA">
              <w:rPr>
                <w:rFonts w:ascii="Times New Roman" w:hAnsi="Times New Roman" w:cs="Times New Roman"/>
                <w:b/>
                <w:sz w:val="20"/>
                <w:szCs w:val="20"/>
              </w:rPr>
              <w:t>Media i opinia publiczna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środków masowego przekazu;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podać przykłady pracy dziennikarzy;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w środkach masowego przekazu przykłady reklam.</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podać główne cechy środków masowego </w:t>
            </w:r>
            <w:r w:rsidRPr="00E906CA">
              <w:rPr>
                <w:rFonts w:ascii="Times New Roman" w:hAnsi="Times New Roman" w:cs="Times New Roman"/>
                <w:sz w:val="20"/>
                <w:szCs w:val="20"/>
              </w:rPr>
              <w:lastRenderedPageBreak/>
              <w:t>przekazu;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podać główne cechy opinii publicznej;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funkcje mediów;</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mediów społecznościowych;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odczytać, zilustrowane w prostej formie, wyniki wskazanego sondażu opinii publicznej;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funkcje reklamy.</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odczytać cel wskazanej kampanii społecznej;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wskazać pozytywne i negatywne aspekty funkcjonowania mediów społecznościowych;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zasady etyki dziennikarskiej;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w tekście publicystycznym fakty i opinie;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podstawowe sposoby perswazji / manipulacji stosowane w mediach.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dostrzec środki perswazji / manipulacji </w:t>
            </w:r>
            <w:r w:rsidRPr="00E906CA">
              <w:rPr>
                <w:rFonts w:ascii="Times New Roman" w:hAnsi="Times New Roman" w:cs="Times New Roman"/>
                <w:sz w:val="20"/>
                <w:szCs w:val="20"/>
              </w:rPr>
              <w:lastRenderedPageBreak/>
              <w:t>zastosowane we wskazanej reklamie;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pełni opinia publiczna [sondaże opinii publicznej] w państwie demokratycznym;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przestrzegania zasad etyki dziennikarskiej;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odszukać przykłady łamania etyki dziennikarskiej;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oddzielania faktów od opinii.</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wyjaśnić, w jaki sposób należy strzec się przed </w:t>
            </w:r>
            <w:r w:rsidRPr="00E906CA">
              <w:rPr>
                <w:rFonts w:ascii="Times New Roman" w:hAnsi="Times New Roman" w:cs="Times New Roman"/>
                <w:sz w:val="20"/>
                <w:szCs w:val="20"/>
              </w:rPr>
              <w:lastRenderedPageBreak/>
              <w:t>manipulacją stosowaną w reklamach;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dokonać krytycznej analizy wybranej reklamy;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zaplanować [przeprowadzić / wziąć aktywny udział] kampanię reklamową [kampanię społeczną].</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b/>
                <w:sz w:val="20"/>
                <w:szCs w:val="20"/>
              </w:rPr>
            </w:pPr>
          </w:p>
          <w:p w:rsidR="002F2F9A" w:rsidRPr="00E906CA" w:rsidRDefault="002F2F9A" w:rsidP="00FB4427">
            <w:pPr>
              <w:pStyle w:val="Default"/>
              <w:ind w:left="360"/>
              <w:rPr>
                <w:rFonts w:ascii="Times New Roman" w:hAnsi="Times New Roman" w:cs="Times New Roman"/>
                <w:b/>
                <w:sz w:val="20"/>
                <w:szCs w:val="20"/>
              </w:rPr>
            </w:pPr>
          </w:p>
          <w:p w:rsidR="002F2F9A" w:rsidRPr="00E906CA" w:rsidRDefault="002F2F9A" w:rsidP="00FB4427">
            <w:pPr>
              <w:pStyle w:val="Default"/>
              <w:ind w:left="360"/>
              <w:rPr>
                <w:rFonts w:ascii="Times New Roman" w:hAnsi="Times New Roman" w:cs="Times New Roman"/>
                <w:b/>
                <w:sz w:val="20"/>
                <w:szCs w:val="20"/>
              </w:rPr>
            </w:pPr>
            <w:r w:rsidRPr="00E906CA">
              <w:rPr>
                <w:rFonts w:ascii="Times New Roman" w:hAnsi="Times New Roman" w:cs="Times New Roman"/>
                <w:b/>
                <w:sz w:val="20"/>
                <w:szCs w:val="20"/>
              </w:rPr>
              <w:t>Podsumowanie i test</w:t>
            </w: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Akapitzlist"/>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Organizacje międzynarodowe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rozwinąć skrót ONZ;</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rozwinąć skrót NATO;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ONZ;</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podejmowanych przez NATO.</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cele i zadania ONZ;</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cele i zadania NATO;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rozpoznać przejawy realizacji przez państwo polityki zagranicznej;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organy ONZ.</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jaką rolę pełnią ambasadorzy i konsulowie;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jakie są główne cele polityki zagranicznej państwa;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określić, kiedy powstało ONZ i kiedy powstało NATO;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czym zajmuje się Rada Bezpieczeństwa ONZ;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-wyjaśnić pojęcie </w:t>
            </w:r>
            <w:r w:rsidRPr="00E906CA">
              <w:rPr>
                <w:rFonts w:ascii="Times New Roman" w:hAnsi="Times New Roman" w:cs="Times New Roman"/>
                <w:i/>
                <w:sz w:val="20"/>
                <w:szCs w:val="20"/>
              </w:rPr>
              <w:t>misja pokojowa</w:t>
            </w:r>
            <w:r w:rsidRPr="00E906CA">
              <w:rPr>
                <w:rFonts w:ascii="Times New Roman" w:hAnsi="Times New Roman" w:cs="Times New Roman"/>
                <w:sz w:val="20"/>
                <w:szCs w:val="20"/>
              </w:rPr>
              <w:t xml:space="preserve"> ONZ, - wymienić przykłady aktywności Polski w ONZ i NATO.</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czym różni się ONZ od innych organizacji międzynarodowych;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jaka rolę odgrywa NATO w polityce obronnej państwa polskiego;</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innych niż ONZ i NATO, organizacji międzynarodowych, do których należy Polska.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misję pokojową ONZ, w której brały udział/biorą wojska polskie [cele, zadania, historia misji, charakterystyka konfliktu, udział wojsk polskich, geografia polityczna],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wskazać na mapie państwa członkowskie NATO. </w:t>
            </w:r>
          </w:p>
        </w:tc>
      </w:tr>
      <w:tr w:rsidR="002F2F9A" w:rsidRPr="00E906CA" w:rsidTr="00FB4427">
        <w:trPr>
          <w:trHeight w:val="397"/>
        </w:trPr>
        <w:tc>
          <w:tcPr>
            <w:tcW w:w="1070" w:type="pct"/>
          </w:tcPr>
          <w:p w:rsidR="002F2F9A" w:rsidRPr="00E906CA" w:rsidRDefault="002F2F9A" w:rsidP="00FB4427">
            <w:pPr>
              <w:pStyle w:val="Akapitzlist"/>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Unia Europejska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rok, w którym Polska przystąpiła do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państwa sąsiadujące z Polską, które należą do Unii Europejskiej. </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określić, kiedy i gdzie podpisano traktat o powstaniu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imiona i nazwiska Ojców </w:t>
            </w:r>
            <w:r w:rsidRPr="00E906CA">
              <w:rPr>
                <w:rFonts w:ascii="Times New Roman" w:hAnsi="Times New Roman" w:cs="Times New Roman"/>
                <w:sz w:val="20"/>
                <w:szCs w:val="20"/>
              </w:rPr>
              <w:lastRenderedPageBreak/>
              <w:t>założycieli zjednoczonej Europy;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przyczyny integracji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główne zasady funkcjonowania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xml:space="preserve">- wymienić główne etapy integracji europejskiej;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na mapie państwa członkowskie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odszukać informacje </w:t>
            </w:r>
            <w:r w:rsidRPr="00E906CA">
              <w:rPr>
                <w:rFonts w:ascii="Times New Roman" w:hAnsi="Times New Roman" w:cs="Times New Roman"/>
                <w:sz w:val="20"/>
                <w:szCs w:val="20"/>
              </w:rPr>
              <w:lastRenderedPageBreak/>
              <w:t>o życiorysie politycznym Ojców założycieli zjednoczonej Europy;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główne zasady funkcjonowania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nazwy głównych organów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imiona i nazwiska Polaków pełniących ważne funkcje w instytucjach /organach Unii Europejskiej.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podać podstawowe kompetencje głównych organów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przedstawić wady i zalety procesu integracji </w:t>
            </w:r>
            <w:r w:rsidRPr="00E906CA">
              <w:rPr>
                <w:rFonts w:ascii="Times New Roman" w:hAnsi="Times New Roman" w:cs="Times New Roman"/>
                <w:sz w:val="20"/>
                <w:szCs w:val="20"/>
              </w:rPr>
              <w:lastRenderedPageBreak/>
              <w:t>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sylwetki polityczne Polaków pełniących ważne funkcje w instytucjach /organach Unii Europejskiej.</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lastRenderedPageBreak/>
              <w:t>- zaprezentować* wybrane problemy [osiągnięcia]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wybrane państwa </w:t>
            </w:r>
            <w:r w:rsidRPr="00E906CA">
              <w:rPr>
                <w:rFonts w:ascii="Times New Roman" w:hAnsi="Times New Roman" w:cs="Times New Roman"/>
                <w:sz w:val="20"/>
                <w:szCs w:val="20"/>
              </w:rPr>
              <w:lastRenderedPageBreak/>
              <w:t>członkowskie Unii Europejskiej [historia, kultura, demografia, ekonomia, itp.]</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zaplanować [zorganizować / aktywnie uczestniczyć] </w:t>
            </w:r>
            <w:r w:rsidRPr="00E906CA">
              <w:rPr>
                <w:rFonts w:ascii="Times New Roman" w:hAnsi="Times New Roman" w:cs="Times New Roman"/>
                <w:i/>
                <w:sz w:val="20"/>
                <w:szCs w:val="20"/>
              </w:rPr>
              <w:t xml:space="preserve">Dzień Europy </w:t>
            </w:r>
            <w:r w:rsidRPr="00E906CA">
              <w:rPr>
                <w:rFonts w:ascii="Times New Roman" w:hAnsi="Times New Roman" w:cs="Times New Roman"/>
                <w:sz w:val="20"/>
                <w:szCs w:val="20"/>
              </w:rPr>
              <w:t>w szkole.</w:t>
            </w:r>
          </w:p>
        </w:tc>
      </w:tr>
      <w:tr w:rsidR="002F2F9A" w:rsidRPr="00E906CA" w:rsidTr="00FB4427">
        <w:trPr>
          <w:trHeight w:val="397"/>
        </w:trPr>
        <w:tc>
          <w:tcPr>
            <w:tcW w:w="1070" w:type="pct"/>
          </w:tcPr>
          <w:p w:rsidR="002F2F9A" w:rsidRPr="00E906CA" w:rsidRDefault="002F2F9A" w:rsidP="00FB4427">
            <w:pPr>
              <w:pStyle w:val="Akapitzlist"/>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lastRenderedPageBreak/>
              <w:t>Polska w Unii Europejskiej</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praw/korzyści, które nabyli obywatele polscy po wejściu Polski do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rok, w którym Polska przystąpiła do Unii Europejskiej.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wyjaśnić, w jaki sposób nabywa się obywatelstwo Unii Europejskiej,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prawa wynikające z obywatelstwa Unii Europejskiej,</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nazwy funduszy unijnych, z których korzysta Polska.</w:t>
            </w:r>
          </w:p>
          <w:p w:rsidR="002F2F9A" w:rsidRPr="00E906CA" w:rsidRDefault="002F2F9A" w:rsidP="005A5521">
            <w:pPr>
              <w:pStyle w:val="Default"/>
              <w:rPr>
                <w:rFonts w:ascii="Times New Roman" w:hAnsi="Times New Roman" w:cs="Times New Roman"/>
                <w:sz w:val="20"/>
                <w:szCs w:val="20"/>
              </w:rPr>
            </w:pP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informacje dotyczące głównych etapów integracji Polski z Unią Europejską [referendum ratyfikacyjne];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wykorzystania funduszy unijnych;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Europejski Rynek Wewnętrzny.</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ocenić proces integracji Polski z Unią Europejską - przedstawić korzyści i zagrożenia;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jakich zasadach funkcjonuje Strefa Schengen;</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korzyści wynikające z przynależności Polski do Strefy Schengen.</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inwestycje gminne, finansowane ze środków unijnych;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wybraną inicjatywę unijną dotyczącą młodzieży.</w:t>
            </w:r>
          </w:p>
          <w:p w:rsidR="002F2F9A" w:rsidRPr="00E906CA" w:rsidRDefault="002F2F9A" w:rsidP="005A5521">
            <w:pPr>
              <w:pStyle w:val="Default"/>
              <w:rPr>
                <w:rFonts w:ascii="Times New Roman" w:hAnsi="Times New Roman" w:cs="Times New Roman"/>
                <w:sz w:val="20"/>
                <w:szCs w:val="20"/>
              </w:rPr>
            </w:pPr>
          </w:p>
        </w:tc>
      </w:tr>
      <w:tr w:rsidR="002F2F9A" w:rsidRPr="00E906CA" w:rsidTr="00FB4427">
        <w:trPr>
          <w:trHeight w:val="397"/>
        </w:trPr>
        <w:tc>
          <w:tcPr>
            <w:tcW w:w="1070" w:type="pct"/>
          </w:tcPr>
          <w:p w:rsidR="002F2F9A" w:rsidRPr="00E906CA" w:rsidRDefault="002F2F9A" w:rsidP="00FB4427">
            <w:pPr>
              <w:pStyle w:val="Akapitzlist"/>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t>Problemy współczesnego świata</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wymienić przykłady ilustrujące proces globalizacji;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pomocy humanitarnej.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wskazać, na podstawie mapy, państwa globalnej Północy i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na czym polega różnica pomiędzy państwami globalnej Północy i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globalizacji ekonomicznej i kulturowej współczesnego świata.</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ilustrujące dysproporcję rozwojową pomiędzy państwami globalnego Południa i globalnej Północy;</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zależności pomiędzy państwami globalnej Północy i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uzasadnić konieczność udzielania pomocy humanitarnej.</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przyczyny dysproporcji rozwojowych współczesnego świata;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korzyści i zagrożenia wynikające z procesu globalizacji;</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pomoc dla państw biednego Południa jest często nieskuteczna;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pojęcia Grupa G7.</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działania wybranej organizacji pozarządowej zajmującej się udzielaniem pomocy humanitarnej;  </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zorganizować debatę / dyskusję [wziąć aktywny udział w debacie / dyskusji] dotyczącą sposobów udzielania efektywnej pomocy społecznościom globalnego Południa;</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xml:space="preserve">- zaprezentować* problemy wybranego </w:t>
            </w:r>
            <w:r w:rsidRPr="00E906CA">
              <w:rPr>
                <w:rFonts w:ascii="Times New Roman" w:hAnsi="Times New Roman" w:cs="Times New Roman"/>
                <w:sz w:val="20"/>
                <w:szCs w:val="20"/>
              </w:rPr>
              <w:lastRenderedPageBreak/>
              <w:t>państwa globalnego Południa.</w:t>
            </w:r>
          </w:p>
        </w:tc>
      </w:tr>
      <w:tr w:rsidR="002F2F9A" w:rsidRPr="00E906CA" w:rsidTr="00FB4427">
        <w:trPr>
          <w:trHeight w:val="397"/>
        </w:trPr>
        <w:tc>
          <w:tcPr>
            <w:tcW w:w="1070" w:type="pct"/>
          </w:tcPr>
          <w:p w:rsidR="002F2F9A" w:rsidRPr="00E906CA" w:rsidRDefault="002F2F9A" w:rsidP="00FB4427">
            <w:pPr>
              <w:pStyle w:val="Akapitzlist"/>
              <w:numPr>
                <w:ilvl w:val="0"/>
                <w:numId w:val="5"/>
              </w:numPr>
              <w:spacing w:after="0" w:line="240" w:lineRule="auto"/>
              <w:rPr>
                <w:rFonts w:ascii="Times New Roman" w:hAnsi="Times New Roman"/>
                <w:b/>
                <w:sz w:val="20"/>
                <w:szCs w:val="20"/>
              </w:rPr>
            </w:pPr>
            <w:r w:rsidRPr="00E906CA">
              <w:rPr>
                <w:rFonts w:ascii="Times New Roman" w:hAnsi="Times New Roman"/>
                <w:b/>
                <w:sz w:val="20"/>
                <w:szCs w:val="20"/>
              </w:rPr>
              <w:lastRenderedPageBreak/>
              <w:t>Konflikty zbrojne na świecie</w:t>
            </w:r>
          </w:p>
        </w:tc>
        <w:tc>
          <w:tcPr>
            <w:tcW w:w="841"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działań terrorystycznych;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konfliktów międzynarodowych.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podać przykłady organizacji międzynarodowych zajmujących się rozwiązywaniem konfliktów i walką z terroryzmem;</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skutki długotrwałych konfliktów międzynarodowych.</w:t>
            </w: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na wybranych przykładach przedstawić przyczyny współczesnych konfliktów międzynarodowych;</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skutki rozwoju terroryzmu we współczesnym świecie;</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wymienić cechy ludobójstwa.</w:t>
            </w:r>
          </w:p>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przedstawić różne rodzaje terroryzmu;</w:t>
            </w:r>
          </w:p>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wyjaśnić, dlaczego walka z terroryzmem jest trudna i często nieskuteczna.</w:t>
            </w:r>
          </w:p>
        </w:tc>
        <w:tc>
          <w:tcPr>
            <w:tcW w:w="763" w:type="pct"/>
          </w:tcPr>
          <w:p w:rsidR="002F2F9A" w:rsidRPr="00E906CA" w:rsidRDefault="002F2F9A" w:rsidP="005A5521">
            <w:pPr>
              <w:pStyle w:val="Default"/>
              <w:rPr>
                <w:rFonts w:ascii="Times New Roman" w:hAnsi="Times New Roman" w:cs="Times New Roman"/>
                <w:sz w:val="20"/>
                <w:szCs w:val="20"/>
              </w:rPr>
            </w:pPr>
            <w:r w:rsidRPr="00E906CA">
              <w:rPr>
                <w:rFonts w:ascii="Times New Roman" w:hAnsi="Times New Roman" w:cs="Times New Roman"/>
                <w:sz w:val="20"/>
                <w:szCs w:val="20"/>
              </w:rPr>
              <w:t>- zaprezentować* wybrany konflikt międzynarodowy [lokalizacja konfliktu na mapie, strony konfliktu, przyczyny i formy konfliktu, sposoby rozwiązania sporu].</w:t>
            </w:r>
          </w:p>
        </w:tc>
      </w:tr>
      <w:tr w:rsidR="002F2F9A" w:rsidRPr="00E906CA" w:rsidTr="00FB4427">
        <w:trPr>
          <w:trHeight w:val="397"/>
        </w:trPr>
        <w:tc>
          <w:tcPr>
            <w:tcW w:w="1070" w:type="pct"/>
          </w:tcPr>
          <w:p w:rsidR="002F2F9A" w:rsidRPr="00E906CA" w:rsidRDefault="002F2F9A" w:rsidP="00FB4427">
            <w:pPr>
              <w:pStyle w:val="Default"/>
              <w:ind w:left="360"/>
              <w:rPr>
                <w:rFonts w:ascii="Times New Roman" w:hAnsi="Times New Roman" w:cs="Times New Roman"/>
                <w:b/>
                <w:sz w:val="20"/>
                <w:szCs w:val="20"/>
              </w:rPr>
            </w:pPr>
          </w:p>
        </w:tc>
        <w:tc>
          <w:tcPr>
            <w:tcW w:w="841"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75" w:type="pct"/>
          </w:tcPr>
          <w:p w:rsidR="002F2F9A" w:rsidRPr="00E906CA" w:rsidRDefault="002F2F9A" w:rsidP="005A5521">
            <w:pPr>
              <w:pStyle w:val="Default"/>
              <w:rPr>
                <w:rFonts w:ascii="Times New Roman" w:hAnsi="Times New Roman" w:cs="Times New Roman"/>
                <w:sz w:val="20"/>
                <w:szCs w:val="20"/>
              </w:rPr>
            </w:pPr>
          </w:p>
        </w:tc>
        <w:tc>
          <w:tcPr>
            <w:tcW w:w="763" w:type="pct"/>
          </w:tcPr>
          <w:p w:rsidR="002F2F9A" w:rsidRPr="00E906CA" w:rsidRDefault="002F2F9A" w:rsidP="005A5521">
            <w:pPr>
              <w:pStyle w:val="Default"/>
              <w:rPr>
                <w:rFonts w:ascii="Times New Roman" w:hAnsi="Times New Roman" w:cs="Times New Roman"/>
                <w:sz w:val="20"/>
                <w:szCs w:val="20"/>
              </w:rPr>
            </w:pPr>
          </w:p>
        </w:tc>
      </w:tr>
    </w:tbl>
    <w:p w:rsidR="002F2F9A" w:rsidRPr="00E906CA" w:rsidRDefault="002F2F9A">
      <w:pPr>
        <w:rPr>
          <w:rFonts w:ascii="Times New Roman" w:hAnsi="Times New Roman"/>
        </w:rPr>
      </w:pPr>
    </w:p>
    <w:p w:rsidR="002F2F9A" w:rsidRPr="00E906CA" w:rsidRDefault="002F2F9A" w:rsidP="00B65B43">
      <w:pPr>
        <w:jc w:val="center"/>
        <w:rPr>
          <w:rFonts w:ascii="Times New Roman" w:hAnsi="Times New Roman"/>
        </w:rPr>
      </w:pPr>
      <w:r w:rsidRPr="00E906CA">
        <w:rPr>
          <w:rFonts w:ascii="Times New Roman" w:hAnsi="Times New Roman"/>
        </w:rPr>
        <w:t>PRASÓWKA</w:t>
      </w:r>
    </w:p>
    <w:tbl>
      <w:tblPr>
        <w:tblpPr w:leftFromText="141" w:rightFromText="141" w:vertAnchor="text" w:horzAnchor="margin" w:tblpY="62"/>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9"/>
        <w:gridCol w:w="2523"/>
        <w:gridCol w:w="2508"/>
        <w:gridCol w:w="2517"/>
        <w:gridCol w:w="2506"/>
        <w:gridCol w:w="2469"/>
      </w:tblGrid>
      <w:tr w:rsidR="002F2F9A" w:rsidRPr="00E906CA" w:rsidTr="007D0B83">
        <w:trPr>
          <w:trHeight w:val="99"/>
        </w:trPr>
        <w:tc>
          <w:tcPr>
            <w:tcW w:w="2489" w:type="dxa"/>
          </w:tcPr>
          <w:p w:rsidR="002F2F9A" w:rsidRPr="00E906CA" w:rsidRDefault="002F2F9A" w:rsidP="007D0B83">
            <w:pPr>
              <w:rPr>
                <w:rFonts w:ascii="Times New Roman" w:hAnsi="Times New Roman"/>
                <w:b/>
                <w:sz w:val="18"/>
              </w:rPr>
            </w:pPr>
            <w:r w:rsidRPr="00E906CA">
              <w:rPr>
                <w:rFonts w:ascii="Times New Roman" w:hAnsi="Times New Roman"/>
                <w:b/>
                <w:sz w:val="18"/>
              </w:rPr>
              <w:t>Ocena prasówki</w:t>
            </w:r>
          </w:p>
        </w:tc>
        <w:tc>
          <w:tcPr>
            <w:tcW w:w="2523"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dopuszczająca</w:t>
            </w:r>
          </w:p>
        </w:tc>
        <w:tc>
          <w:tcPr>
            <w:tcW w:w="2508"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dostateczna</w:t>
            </w:r>
          </w:p>
        </w:tc>
        <w:tc>
          <w:tcPr>
            <w:tcW w:w="2517"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dobra</w:t>
            </w:r>
          </w:p>
        </w:tc>
        <w:tc>
          <w:tcPr>
            <w:tcW w:w="2506"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Bardzo dobra</w:t>
            </w:r>
          </w:p>
        </w:tc>
        <w:tc>
          <w:tcPr>
            <w:tcW w:w="2469"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celująca</w:t>
            </w:r>
          </w:p>
        </w:tc>
      </w:tr>
      <w:tr w:rsidR="002F2F9A" w:rsidRPr="00E906CA" w:rsidTr="007D0B83">
        <w:trPr>
          <w:trHeight w:val="99"/>
        </w:trPr>
        <w:tc>
          <w:tcPr>
            <w:tcW w:w="2489" w:type="dxa"/>
          </w:tcPr>
          <w:p w:rsidR="002F2F9A" w:rsidRPr="00E906CA" w:rsidRDefault="002F2F9A" w:rsidP="007D0B83">
            <w:pPr>
              <w:rPr>
                <w:rFonts w:ascii="Times New Roman" w:hAnsi="Times New Roman"/>
                <w:b/>
                <w:sz w:val="18"/>
              </w:rPr>
            </w:pPr>
          </w:p>
        </w:tc>
        <w:tc>
          <w:tcPr>
            <w:tcW w:w="2523"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jedynie wkleił do zeszytu artykuły prasowe z całego tygodnia</w:t>
            </w:r>
          </w:p>
        </w:tc>
        <w:tc>
          <w:tcPr>
            <w:tcW w:w="2508"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w sposób niepełny opisał je, zawarł komentarz, jednak nie opisał wydarzenia tygodnia</w:t>
            </w:r>
          </w:p>
        </w:tc>
        <w:tc>
          <w:tcPr>
            <w:tcW w:w="2517"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opisał je</w:t>
            </w:r>
          </w:p>
          <w:p w:rsidR="002F2F9A" w:rsidRPr="00E906CA" w:rsidRDefault="002F2F9A" w:rsidP="007D0B83">
            <w:pPr>
              <w:rPr>
                <w:rFonts w:ascii="Times New Roman" w:hAnsi="Times New Roman"/>
                <w:sz w:val="20"/>
                <w:szCs w:val="20"/>
              </w:rPr>
            </w:pPr>
            <w:r w:rsidRPr="00E906CA">
              <w:rPr>
                <w:rFonts w:ascii="Times New Roman" w:hAnsi="Times New Roman"/>
                <w:sz w:val="20"/>
                <w:szCs w:val="20"/>
              </w:rPr>
              <w:t>(data, źródło), zawarł komentarze, opisał wydarzenie tygodnia</w:t>
            </w:r>
          </w:p>
        </w:tc>
        <w:tc>
          <w:tcPr>
            <w:tcW w:w="2506"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opisał je</w:t>
            </w:r>
          </w:p>
          <w:p w:rsidR="002F2F9A" w:rsidRPr="00E906CA" w:rsidRDefault="002F2F9A" w:rsidP="007D0B83">
            <w:pPr>
              <w:rPr>
                <w:rFonts w:ascii="Times New Roman" w:hAnsi="Times New Roman"/>
                <w:sz w:val="20"/>
                <w:szCs w:val="20"/>
              </w:rPr>
            </w:pPr>
            <w:r w:rsidRPr="00E906CA">
              <w:rPr>
                <w:rFonts w:ascii="Times New Roman" w:hAnsi="Times New Roman"/>
                <w:sz w:val="20"/>
                <w:szCs w:val="20"/>
              </w:rPr>
              <w:t>(data, źródło), zawarł komentarze, opisał wydarzenie tygodnia na podstawie kilku źródeł informacji, które przedstawił</w:t>
            </w:r>
          </w:p>
        </w:tc>
        <w:tc>
          <w:tcPr>
            <w:tcW w:w="2469" w:type="dxa"/>
          </w:tcPr>
          <w:p w:rsidR="002F2F9A" w:rsidRPr="00E906CA" w:rsidRDefault="002F2F9A" w:rsidP="007D0B83">
            <w:pPr>
              <w:rPr>
                <w:rFonts w:ascii="Times New Roman" w:hAnsi="Times New Roman"/>
                <w:sz w:val="20"/>
                <w:szCs w:val="20"/>
              </w:rPr>
            </w:pPr>
            <w:r w:rsidRPr="00E906CA">
              <w:rPr>
                <w:rFonts w:ascii="Times New Roman" w:hAnsi="Times New Roman"/>
                <w:sz w:val="20"/>
                <w:szCs w:val="20"/>
              </w:rPr>
              <w:t>Uczeń wkleił do zeszytu artykuły prasowe z całego tygodnia,  opisał je</w:t>
            </w:r>
          </w:p>
          <w:p w:rsidR="002F2F9A" w:rsidRPr="00E906CA" w:rsidRDefault="002F2F9A" w:rsidP="007D0B83">
            <w:pPr>
              <w:rPr>
                <w:rFonts w:ascii="Times New Roman" w:hAnsi="Times New Roman"/>
                <w:sz w:val="20"/>
                <w:szCs w:val="20"/>
              </w:rPr>
            </w:pPr>
            <w:r w:rsidRPr="00E906CA">
              <w:rPr>
                <w:rFonts w:ascii="Times New Roman" w:hAnsi="Times New Roman"/>
                <w:sz w:val="20"/>
                <w:szCs w:val="20"/>
              </w:rPr>
              <w:t>(data, źródło), zawarł komentarze, opisał wydarzenie tygodnia na podstawie kilku źródeł informacji, które przedstawił, w opisie wydarzenia zawarł własne spostrzeżenia, opinie, wnioski</w:t>
            </w:r>
          </w:p>
        </w:tc>
      </w:tr>
    </w:tbl>
    <w:p w:rsidR="002F2F9A" w:rsidRPr="00E906CA" w:rsidRDefault="002F2F9A" w:rsidP="00B65B43">
      <w:pPr>
        <w:rPr>
          <w:rFonts w:ascii="Times New Roman" w:hAnsi="Times New Roman"/>
          <w:sz w:val="20"/>
          <w:szCs w:val="20"/>
        </w:rPr>
      </w:pPr>
      <w:r w:rsidRPr="00E906CA">
        <w:rPr>
          <w:rFonts w:ascii="Times New Roman" w:hAnsi="Times New Roman"/>
          <w:b/>
          <w:bCs/>
          <w:sz w:val="20"/>
          <w:szCs w:val="20"/>
        </w:rPr>
        <w:t>Formy oceniania i sprawdzania wiedzy i umiejętności ucznia.</w:t>
      </w:r>
      <w:r w:rsidRPr="00E906CA">
        <w:rPr>
          <w:rFonts w:ascii="Times New Roman" w:hAnsi="Times New Roman"/>
          <w:sz w:val="20"/>
          <w:szCs w:val="20"/>
        </w:rPr>
        <w:br/>
        <w:t xml:space="preserve">Wiedza i umiejętności ucznia mogą zostać ocenione poprzez: </w:t>
      </w:r>
      <w:r w:rsidRPr="00E906CA">
        <w:rPr>
          <w:rFonts w:ascii="Times New Roman" w:hAnsi="Times New Roman"/>
          <w:sz w:val="20"/>
          <w:szCs w:val="20"/>
        </w:rPr>
        <w:br/>
        <w:t>   a) odpowiedzi ustne,</w:t>
      </w:r>
      <w:r w:rsidRPr="00E906CA">
        <w:rPr>
          <w:rFonts w:ascii="Times New Roman" w:hAnsi="Times New Roman"/>
          <w:sz w:val="20"/>
          <w:szCs w:val="20"/>
        </w:rPr>
        <w:br/>
        <w:t xml:space="preserve">   b) prace pisemne: kartkówki, sprawdziany   </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ocena z zapowiedzianej kartkówki nie podlega poprawie,</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lastRenderedPageBreak/>
        <w:t xml:space="preserve">   c) pracę ucznia na lekcji ,</w:t>
      </w:r>
      <w:r w:rsidRPr="00E906CA">
        <w:rPr>
          <w:rFonts w:ascii="Times New Roman" w:hAnsi="Times New Roman"/>
          <w:sz w:val="20"/>
          <w:szCs w:val="20"/>
        </w:rPr>
        <w:br/>
        <w:t>   d) pracę ucznia w domu - zadania domowe, prasówka</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jeżeli uczeń nie odrobi zadania domowego, zapomni zeszytu z zadaniem itp. może zostać odpytany z tematu zadania i otrzyma wówczas ocenę z odpowiedzi,</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e) wykonanie dodatkowych zadań np., pomocy dydaktycznych, projektów itp..</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 xml:space="preserve">   f) uczeń może uzyskać dodatkowe oceny za: udział w konkursach, akademiach, wyjazdach związanych z przedmiotem są to tzw. inne zadania</w:t>
      </w:r>
    </w:p>
    <w:p w:rsidR="002F2F9A" w:rsidRPr="00E906CA" w:rsidRDefault="002F2F9A" w:rsidP="00B65B43">
      <w:pPr>
        <w:rPr>
          <w:rFonts w:ascii="Times New Roman" w:hAnsi="Times New Roman"/>
          <w:sz w:val="20"/>
          <w:szCs w:val="20"/>
        </w:rPr>
      </w:pPr>
      <w:r w:rsidRPr="00E906CA">
        <w:rPr>
          <w:rFonts w:ascii="Times New Roman" w:hAnsi="Times New Roman"/>
          <w:b/>
          <w:bCs/>
          <w:sz w:val="20"/>
          <w:szCs w:val="20"/>
        </w:rPr>
        <w:t>Sposób wystawiania oceny okresowej i rocznej.</w:t>
      </w:r>
      <w:r w:rsidRPr="00E906CA">
        <w:rPr>
          <w:rFonts w:ascii="Times New Roman" w:hAnsi="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prasówki,  kartkówek lub odpowiedzi ustnych  , pracy na lekcji, zadań domowych, innych zadań. </w:t>
      </w:r>
      <w:r w:rsidRPr="00E906CA">
        <w:rPr>
          <w:rFonts w:ascii="Times New Roman" w:hAnsi="Times New Roman"/>
          <w:sz w:val="20"/>
          <w:szCs w:val="20"/>
        </w:rPr>
        <w:br/>
      </w:r>
      <w:r w:rsidRPr="00E906CA">
        <w:rPr>
          <w:rFonts w:ascii="Times New Roman" w:hAnsi="Times New Roman"/>
          <w:b/>
          <w:sz w:val="20"/>
          <w:szCs w:val="20"/>
        </w:rPr>
        <w:t>ocena celujący</w:t>
      </w:r>
      <w:r w:rsidRPr="00E906CA">
        <w:rPr>
          <w:rFonts w:ascii="Times New Roman" w:hAnsi="Times New Roman"/>
          <w:sz w:val="20"/>
          <w:szCs w:val="20"/>
        </w:rPr>
        <w:t>- oceny ze sprawdzianów 5 i 6 , wszystkie sprawdziany i kartkówki napisane, zadane prace oddane w terminie,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ocena bardzo dobry -</w:t>
      </w:r>
      <w:r w:rsidRPr="00E906CA">
        <w:rPr>
          <w:rFonts w:ascii="Times New Roman" w:hAnsi="Times New Roman"/>
          <w:sz w:val="20"/>
          <w:szCs w:val="20"/>
        </w:rPr>
        <w:t xml:space="preserve"> oceny ze sprawdzianów  4 i 5, sprawdziany i kartkówki napisane, zadane prace oddane w terminie,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 xml:space="preserve">ocena  dobry - </w:t>
      </w:r>
      <w:r w:rsidRPr="00E906CA">
        <w:rPr>
          <w:rFonts w:ascii="Times New Roman" w:hAnsi="Times New Roman"/>
          <w:sz w:val="20"/>
          <w:szCs w:val="20"/>
        </w:rPr>
        <w:t>oceny ze sprawdzianów 3 i  4 , sprawdziany i kartkówki napisane, zadane prace oddane w terminie,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 xml:space="preserve">ocena  dostateczny - - </w:t>
      </w:r>
      <w:r w:rsidRPr="00E906CA">
        <w:rPr>
          <w:rFonts w:ascii="Times New Roman" w:hAnsi="Times New Roman"/>
          <w:sz w:val="20"/>
          <w:szCs w:val="20"/>
        </w:rPr>
        <w:t>oceny ze sprawdzianów 2 i 3 , wszystkie sprawdziany napisane,</w:t>
      </w:r>
    </w:p>
    <w:p w:rsidR="002F2F9A" w:rsidRPr="00E906CA" w:rsidRDefault="002F2F9A" w:rsidP="00B65B43">
      <w:pPr>
        <w:rPr>
          <w:rFonts w:ascii="Times New Roman" w:hAnsi="Times New Roman"/>
          <w:sz w:val="20"/>
          <w:szCs w:val="20"/>
        </w:rPr>
      </w:pPr>
      <w:r w:rsidRPr="00E906CA">
        <w:rPr>
          <w:rFonts w:ascii="Times New Roman" w:hAnsi="Times New Roman"/>
          <w:b/>
          <w:sz w:val="20"/>
          <w:szCs w:val="20"/>
        </w:rPr>
        <w:t xml:space="preserve">ocena  dopuszczający - - </w:t>
      </w:r>
      <w:r w:rsidRPr="00E906CA">
        <w:rPr>
          <w:rFonts w:ascii="Times New Roman" w:hAnsi="Times New Roman"/>
          <w:sz w:val="20"/>
          <w:szCs w:val="20"/>
        </w:rPr>
        <w:t>oceny ze  wszystkich sprawdzianów co najmniej  2.</w:t>
      </w:r>
    </w:p>
    <w:p w:rsidR="002F2F9A" w:rsidRPr="00E906CA" w:rsidRDefault="002F2F9A" w:rsidP="00647069">
      <w:pPr>
        <w:rPr>
          <w:rFonts w:ascii="Times New Roman" w:hAnsi="Times New Roman"/>
          <w:b/>
          <w:bCs/>
          <w:sz w:val="20"/>
          <w:szCs w:val="20"/>
        </w:rPr>
      </w:pPr>
      <w:r w:rsidRPr="00E906CA">
        <w:rPr>
          <w:rFonts w:ascii="Times New Roman" w:hAnsi="Times New Roman"/>
          <w:b/>
          <w:bCs/>
          <w:sz w:val="20"/>
          <w:szCs w:val="20"/>
        </w:rPr>
        <w:t>Punktacja sprawdzianów:</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0-34% niedostateczny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35-50% dopuszczający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51-70% dostateczny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71-85% dobry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86-96% bardzo dobry</w:t>
      </w:r>
    </w:p>
    <w:p w:rsidR="002F2F9A" w:rsidRPr="00E906CA" w:rsidRDefault="002F2F9A" w:rsidP="00647069">
      <w:pPr>
        <w:rPr>
          <w:rFonts w:ascii="Times New Roman" w:hAnsi="Times New Roman"/>
          <w:sz w:val="20"/>
          <w:szCs w:val="20"/>
        </w:rPr>
      </w:pPr>
      <w:r w:rsidRPr="00E906CA">
        <w:rPr>
          <w:rFonts w:ascii="Times New Roman" w:hAnsi="Times New Roman"/>
          <w:sz w:val="20"/>
          <w:szCs w:val="20"/>
        </w:rPr>
        <w:t>97-100% celujący</w:t>
      </w:r>
    </w:p>
    <w:p w:rsidR="002F2F9A" w:rsidRPr="00E906CA" w:rsidRDefault="002F2F9A" w:rsidP="00B65B43">
      <w:pPr>
        <w:rPr>
          <w:rFonts w:ascii="Times New Roman" w:hAnsi="Times New Roman"/>
          <w:sz w:val="20"/>
          <w:szCs w:val="20"/>
        </w:rPr>
      </w:pPr>
      <w:r w:rsidRPr="00E906CA">
        <w:rPr>
          <w:rFonts w:ascii="Times New Roman" w:hAnsi="Times New Roman"/>
          <w:sz w:val="20"/>
          <w:szCs w:val="20"/>
        </w:rPr>
        <w:t>Pozostałe warunki i sposoby oceniania reguluje statut szkoły.</w:t>
      </w:r>
    </w:p>
    <w:p w:rsidR="002F2F9A" w:rsidRPr="00E906CA" w:rsidRDefault="002F2F9A">
      <w:pPr>
        <w:rPr>
          <w:rFonts w:ascii="Times New Roman" w:hAnsi="Times New Roman"/>
        </w:rPr>
      </w:pPr>
    </w:p>
    <w:sectPr w:rsidR="002F2F9A" w:rsidRPr="00E906CA" w:rsidSect="00B65B43">
      <w:pgSz w:w="16838" w:h="11906" w:orient="landscape"/>
      <w:pgMar w:top="794" w:right="737"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SchbookE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2712"/>
    <w:multiLevelType w:val="hybridMultilevel"/>
    <w:tmpl w:val="2C7CDD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76D2859"/>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36E4FBB"/>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EA97828"/>
    <w:multiLevelType w:val="hybridMultilevel"/>
    <w:tmpl w:val="B6184E5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58087017"/>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0757D6A"/>
    <w:multiLevelType w:val="hybridMultilevel"/>
    <w:tmpl w:val="425E6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3015"/>
    <w:rsid w:val="00056889"/>
    <w:rsid w:val="002D0906"/>
    <w:rsid w:val="002D10B5"/>
    <w:rsid w:val="002F2F9A"/>
    <w:rsid w:val="00310542"/>
    <w:rsid w:val="003C38AC"/>
    <w:rsid w:val="004C51FB"/>
    <w:rsid w:val="00534DA1"/>
    <w:rsid w:val="00555048"/>
    <w:rsid w:val="005A5521"/>
    <w:rsid w:val="005D4852"/>
    <w:rsid w:val="00647069"/>
    <w:rsid w:val="00657D48"/>
    <w:rsid w:val="006A7D48"/>
    <w:rsid w:val="007405CF"/>
    <w:rsid w:val="0076000E"/>
    <w:rsid w:val="00773234"/>
    <w:rsid w:val="00785F0B"/>
    <w:rsid w:val="00797EC8"/>
    <w:rsid w:val="007B30E8"/>
    <w:rsid w:val="007D0B83"/>
    <w:rsid w:val="00811D1E"/>
    <w:rsid w:val="00865BFC"/>
    <w:rsid w:val="00A51C54"/>
    <w:rsid w:val="00A72487"/>
    <w:rsid w:val="00AB6CB0"/>
    <w:rsid w:val="00B0425F"/>
    <w:rsid w:val="00B65B43"/>
    <w:rsid w:val="00BD0A29"/>
    <w:rsid w:val="00BF0F1C"/>
    <w:rsid w:val="00DE3015"/>
    <w:rsid w:val="00E906CA"/>
    <w:rsid w:val="00FB4427"/>
    <w:rsid w:val="00FD1E60"/>
    <w:rsid w:val="00FE74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01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DE3015"/>
    <w:pPr>
      <w:autoSpaceDE w:val="0"/>
      <w:autoSpaceDN w:val="0"/>
      <w:adjustRightInd w:val="0"/>
    </w:pPr>
    <w:rPr>
      <w:rFonts w:ascii="CentSchbookEU" w:hAnsi="CentSchbookEU" w:cs="CentSchbookEU"/>
      <w:color w:val="000000"/>
      <w:sz w:val="24"/>
      <w:szCs w:val="24"/>
      <w:lang w:eastAsia="en-US"/>
    </w:rPr>
  </w:style>
  <w:style w:type="paragraph" w:styleId="Akapitzlist">
    <w:name w:val="List Paragraph"/>
    <w:basedOn w:val="Normalny"/>
    <w:uiPriority w:val="99"/>
    <w:qFormat/>
    <w:rsid w:val="00DE3015"/>
    <w:pPr>
      <w:spacing w:after="160" w:line="259" w:lineRule="auto"/>
      <w:ind w:left="720"/>
      <w:contextualSpacing/>
    </w:pPr>
  </w:style>
  <w:style w:type="table" w:styleId="Tabela-Siatka">
    <w:name w:val="Table Grid"/>
    <w:basedOn w:val="Standardowy"/>
    <w:uiPriority w:val="99"/>
    <w:rsid w:val="00DE30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6219</Words>
  <Characters>37320</Characters>
  <Application>Microsoft Office Word</Application>
  <DocSecurity>0</DocSecurity>
  <Lines>311</Lines>
  <Paragraphs>86</Paragraphs>
  <ScaleCrop>false</ScaleCrop>
  <Company/>
  <LinksUpToDate>false</LinksUpToDate>
  <CharactersWithSpaces>43453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wynikowy do wiedzy o społeczeństwie dla klasy 8 szkoły podstawowej</dc:title>
  <dc:creator>g.aleksandrowicz</dc:creator>
  <cp:lastModifiedBy>Kasia</cp:lastModifiedBy>
  <cp:revision>2</cp:revision>
  <dcterms:created xsi:type="dcterms:W3CDTF">2020-09-13T14:04:00Z</dcterms:created>
  <dcterms:modified xsi:type="dcterms:W3CDTF">2020-09-13T14:04:00Z</dcterms:modified>
</cp:coreProperties>
</file>