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C6" w:rsidRDefault="008B7C05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Sylwia Kowalik</w:t>
      </w:r>
    </w:p>
    <w:p w:rsidR="005430C6" w:rsidRDefault="008B7C05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dla Zespołu Szkolno-Przedszkolnego w Zabierzowie</w:t>
      </w:r>
    </w:p>
    <w:p w:rsidR="005430C6" w:rsidRDefault="005430C6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</w:p>
    <w:p w:rsidR="005430C6" w:rsidRDefault="008B7C05">
      <w:pPr>
        <w:pStyle w:val="Standard"/>
        <w:spacing w:line="276" w:lineRule="auto"/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ROZKŁAD MATERIAŁU Z MATEMATYKI</w:t>
      </w:r>
    </w:p>
    <w:p w:rsidR="005430C6" w:rsidRDefault="008B7C05">
      <w:pPr>
        <w:pStyle w:val="Standard"/>
        <w:spacing w:line="276" w:lineRule="auto"/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W KLASIE  IV b</w:t>
      </w:r>
    </w:p>
    <w:p w:rsidR="005430C6" w:rsidRDefault="008B7C05">
      <w:pPr>
        <w:pStyle w:val="Standard"/>
        <w:spacing w:line="276" w:lineRule="auto"/>
        <w:jc w:val="center"/>
      </w:pPr>
      <w:r>
        <w:rPr>
          <w:rStyle w:val="Domylnaczcionkaakapitu1"/>
          <w:b/>
          <w:sz w:val="52"/>
          <w:szCs w:val="52"/>
          <w:lang w:val="pl-PL"/>
        </w:rPr>
        <w:t>SZKOŁY PODSTAWOWEJ W ROKU SZKOLNYM 2020/2021</w:t>
      </w:r>
      <w:r>
        <w:rPr>
          <w:rStyle w:val="Domylnaczcionkaakapitu1"/>
          <w:sz w:val="40"/>
          <w:szCs w:val="40"/>
          <w:lang w:val="pl-PL"/>
        </w:rPr>
        <w:t xml:space="preserve">   </w:t>
      </w:r>
    </w:p>
    <w:p w:rsidR="005430C6" w:rsidRDefault="005430C6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</w:p>
    <w:p w:rsidR="005430C6" w:rsidRDefault="008B7C05">
      <w:pPr>
        <w:pStyle w:val="Standard"/>
        <w:spacing w:line="276" w:lineRule="auto"/>
        <w:jc w:val="center"/>
      </w:pPr>
      <w:r>
        <w:rPr>
          <w:rStyle w:val="Domylnaczcionkaakapitu1"/>
          <w:sz w:val="40"/>
          <w:szCs w:val="40"/>
          <w:lang w:val="pl-PL"/>
        </w:rPr>
        <w:t xml:space="preserve">    </w:t>
      </w:r>
      <w:r>
        <w:rPr>
          <w:rStyle w:val="Domylnaczcionkaakapitu1"/>
          <w:sz w:val="36"/>
          <w:szCs w:val="36"/>
          <w:lang w:val="pl-PL"/>
        </w:rPr>
        <w:t>WRAZ Z OKREŚLENIEM WYMAGAŃ EDUKACYJNYCH</w:t>
      </w:r>
    </w:p>
    <w:p w:rsidR="005430C6" w:rsidRDefault="008B7C05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OPRACOWANO NA PODSTAWIE PROGRAMU</w:t>
      </w:r>
    </w:p>
    <w:p w:rsidR="005430C6" w:rsidRDefault="008B7C05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MATEMATYKA Z PLUSEM I PODRĘCZNIKA</w:t>
      </w:r>
    </w:p>
    <w:p w:rsidR="005430C6" w:rsidRDefault="008B7C05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O NR DOP. 780/1/2017</w:t>
      </w:r>
    </w:p>
    <w:p w:rsidR="005430C6" w:rsidRDefault="008B7C05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4 GODZ. TYGODNIOWO</w:t>
      </w:r>
    </w:p>
    <w:p w:rsidR="005430C6" w:rsidRDefault="005430C6">
      <w:pPr>
        <w:pStyle w:val="Standard"/>
        <w:rPr>
          <w:lang w:val="pl-PL"/>
        </w:rPr>
      </w:pPr>
    </w:p>
    <w:p w:rsidR="005430C6" w:rsidRDefault="005430C6">
      <w:pPr>
        <w:pStyle w:val="Standard"/>
        <w:rPr>
          <w:lang w:val="pl-PL"/>
        </w:rPr>
      </w:pPr>
    </w:p>
    <w:tbl>
      <w:tblPr>
        <w:tblW w:w="15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2121"/>
        <w:gridCol w:w="3252"/>
        <w:gridCol w:w="7"/>
        <w:gridCol w:w="2279"/>
        <w:gridCol w:w="2279"/>
        <w:gridCol w:w="2279"/>
        <w:gridCol w:w="1244"/>
        <w:gridCol w:w="1036"/>
        <w:gridCol w:w="125"/>
      </w:tblGrid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Nr lekcji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TEMAT LEKCJI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DOPUSZCZAJĄCA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DOSTATECZNA (uczeń opanował wymagania na ocenę dopuszczającą oraz dodatkowo wymagania podane poniżej)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DOBRA (uczeń opanował wymagania na ocenę dostateczną oraz dodatkowo wymagania podane poniżej)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BARDZO DOBRA (uczeń opanował wymagania na ocenę dobrą oraz dodatkowo wymagania podane poniżej)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CELUJĄCA (uczeń opanował wymagania na ocenę bardzo dobrą oraz dodatkowo wymagania podane poniżej)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Czego będziemy się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uczyli na lekcjach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matematyki w klasie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czwartej?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podręcznik i zeszyt ćwiczeń, z których będzie korzystał w czasie roku szkolnego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PSO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ind w:firstLine="706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52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LICZBY I DZIAŁANIA 24 h</w:t>
            </w: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2 - 3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Rachunki pamięciowe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– dodawanie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odejmowanie.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składnika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sumy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odjemnej,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odjemnika i różnicy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dodawania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dodawać liczby w zakresie 200 bez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 progu dziesiątkowego i z jego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przekraczaniem 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odejmować liczby w zakresie 200 bez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przekraczania progu dziesiątkowego i z jego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przekraczaniem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dodawania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dopełniać składniki do określonej wartości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odjemną (lub odjemnik), znając różnicę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odjemnik (lub odjemną)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dostrzegać zasady zapisu ciągu liczb naturalnych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dostrzegać zasady zapisu ciągu liczb naturalnych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4 - 5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ile więcej, o ile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mniej.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powiększać lub pomniejszać liczby o daną liczbę naturalną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obliczać, o ile większa (mniejsza) jest jedna liczba od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różnicowe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powiększać lub pomniejszać liczby o daną liczbę naturalną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obliczać, o ile </w:t>
            </w:r>
            <w:r>
              <w:rPr>
                <w:lang w:val="pl-PL"/>
              </w:rPr>
              <w:lastRenderedPageBreak/>
              <w:t>większa (mniejsza) jest jedna liczba od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liczbę wiedząc, o ile jest większa (mniejsza) od danej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jednodziałaniowe zadania tekstowe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zadania dotyczące własności liczb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 zadania dotyczące własności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liczb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6 - 7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Rachunki pamięciowe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– mnożenie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dzielenie.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czynnika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iloczynu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dzielnej,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dzielnika i ilorazu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niewykonalność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dzielenia przez 0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rolę liczb 0 i 1 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poznanych działaniach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mnożenia</w:t>
            </w:r>
            <w:r>
              <w:rPr>
                <w:lang w:val="pl-PL"/>
              </w:rPr>
              <w:br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tabliczkę mnożenia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dzielić liczby dwucyfrowe przez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jednocyfrowe w zakresie tabliczki mnożenia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mnożyć liczby przez 0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posługiwać się liczbą 1 w mnożeniu i dzieleniu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mnożenia</w:t>
            </w:r>
            <w:r>
              <w:rPr>
                <w:lang w:val="pl-PL"/>
              </w:rPr>
              <w:br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mnożyć liczby przez pełne dziesiątki, setki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jeden z czynników, mając iloczyn i drugi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czynnik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jednodziałaniowe zadania tekstowe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dzielną (lub dzielnik), mając iloraz i dzielnik (lub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dzielną)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dostrzegać zasady zapisu ciągu liczb naturalnych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dostrzegać zasady zapisu ciągu liczb naturalnych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8 - 9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Mnożenie i dzielenie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(cd.).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mnożyć liczby jednocyfrowe przez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dwucyfrowe w zakresie 200,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dzielić liczby dwucyfrowe przez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 lub dwucyfrowe w zakresie 100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sprawdzać poprawność </w:t>
            </w:r>
            <w:r>
              <w:rPr>
                <w:lang w:val="pl-PL"/>
              </w:rPr>
              <w:lastRenderedPageBreak/>
              <w:t xml:space="preserve">wykonania działania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jednodziałaniowe zadania tekstowe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dostrzegać zasady zapisu ciągu liczb </w:t>
            </w:r>
            <w:r>
              <w:rPr>
                <w:lang w:val="pl-PL"/>
              </w:rPr>
              <w:lastRenderedPageBreak/>
              <w:t>naturalnych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10-11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Ile razy więcej, ile razy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mniej.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pomniejszać lub powiększać liczbę n razy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obliczać, ile razy większa (mniejsza) jest jedna liczba od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pomniejszać lub powiększać liczbę n razy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liczbę, wiedząc, ile razy jest ona większa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(mniejsza) od danej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obliczać, ile razy większa (mniejsza) jest jedna liczba od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ilorazowe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jednodziałaniowe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zadania dotyczące własności liczb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Dzielenie z resztą.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reszty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dzielenia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że reszta jest mniejsza od dzielnika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wykonywać dzielenie z resztą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dzielną, mając iloraz, dzielnik oraz resztę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dzielenia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dzielenia z resztą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dzielenia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resztą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Kwadraty i sześciany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 potęgi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potęgi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związek potęgi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iloczynem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obliczać kwadraty i sześciany liczb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liczby w postaci potęg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 potęg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potęg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14-</w:t>
            </w:r>
            <w:r>
              <w:rPr>
                <w:lang w:val="pl-PL"/>
              </w:rPr>
              <w:lastRenderedPageBreak/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Zadania tekstowe,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cz. 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rozwiązywać jednodziałaniowe zadania tekstowe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rozwiązywać jednodziałaniowe zadania tekstowe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Czytanie tekstów.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Analizowanie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czytać ze zrozumieniem zadania tekstowe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odpowiadać na pytania zawarte w prostym zadaniu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tekstowym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odpowiadać na pytania zawarte w prostym zadaniu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tekstowym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17-18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Przygotowanie do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rozwiazywania zadań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tekstowych.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czytać tekst ze zrozumieniem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odpowiadać na pytania zawarte w tekście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układać pytania do podanych informacji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na podstawie podanych informacji, na które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pytania nie można odpowiedzieć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odpowiadać na pytania zawarte w tekście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układać pytania do podanych informacji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na podstawie podanych informacji, na które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pytania nie można odpowiedzieć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19-20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cz. 2.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uporządkować podane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zadaniu informacje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zapisać rozwiązanie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potrzebę porządkowania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podanych informacji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wielodziałaniowe zadania tekstowe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zadania tekstowe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21-22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Kolejność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wykonywania </w:t>
            </w:r>
            <w:r>
              <w:rPr>
                <w:lang w:val="pl-PL"/>
              </w:rPr>
              <w:lastRenderedPageBreak/>
              <w:t>działań.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kolejność wykonywania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działań, gdy 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występują nawiasy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wartości dwudziałaniowych wyrażeń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arytmetycznych zapisanych bez użycia nawiasów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wartości dwudziałaniowych wyrażeń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arytmetycznych zapisanych z użyciem nawiasów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kolejność </w:t>
            </w:r>
            <w:r>
              <w:rPr>
                <w:lang w:val="pl-PL"/>
              </w:rPr>
              <w:lastRenderedPageBreak/>
              <w:t xml:space="preserve">wykonywania działań, gdy występują nawiasy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wartości wielodziałaniowych wyrażeń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arytmetycznych z uwzględnieniem kolejności działań,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nawiasów i potęg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kolejność </w:t>
            </w:r>
            <w:r>
              <w:rPr>
                <w:lang w:val="pl-PL"/>
              </w:rPr>
              <w:lastRenderedPageBreak/>
              <w:t>wykonywania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działań, gdy występują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nawiasy i potęgi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tworzyć wyrażenia arytmetyczne na podstawie opisu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obliczać ich wartości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tworzyć wyrażenia </w:t>
            </w:r>
            <w:r>
              <w:rPr>
                <w:lang w:val="pl-PL"/>
              </w:rPr>
              <w:lastRenderedPageBreak/>
              <w:t>arytmetyczne na podstawie opisu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obliczać ich wartości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</w:t>
            </w:r>
            <w:r>
              <w:rPr>
                <w:lang w:val="pl-PL"/>
              </w:rPr>
              <w:lastRenderedPageBreak/>
              <w:t>jednocyfrowe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 pomocą czwórek, znaków działań i nawiasów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Oś liczbowa.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osi liczbowej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potrzebę dostosowania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osi liczbowej do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zaznaczanych liczb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przedstawiać liczby naturalne na osi liczbowej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współrzędne punktów na osi liczbowej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osi liczbowej na podstawie danych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współrzędnych punktów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osi liczbowej na podstawie danych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współrzędnych punktów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24-26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wiadomości, praca klasowa i jej 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SYSTEMY ZAPISYWANIA LICZB (17 h)</w:t>
            </w:r>
          </w:p>
        </w:tc>
        <w:tc>
          <w:tcPr>
            <w:tcW w:w="1036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27-28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System dziesiątkowy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dziesiątkowy system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pozycyjny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cyfry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dziesiątkowy system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pozycyjny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różnicę między cyfrą a liczbą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liczbę za pomocą cyfr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czytać liczby zapisane cyframi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liczby słowami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liczby, których cyfry spełniają podane warunki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określać liczebność zbioru spełniającego podane warunki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liczby, których cyfry </w:t>
            </w:r>
            <w:r>
              <w:rPr>
                <w:lang w:val="pl-PL"/>
              </w:rPr>
              <w:lastRenderedPageBreak/>
              <w:t>spełniają podane warunki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liczby, których cyfry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spełniają podane warunki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 liczb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znaki nierówności &lt; i &gt;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liczby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znaczenie położenia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cyfry w liczbie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związek pomiędzy liczbą cyfr a wielkością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porządkować liczby w skończonym zbiorze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porządkować liczby w skończonym zbiorze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spełniającego podane warunki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liczby, których cyfry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spełniają podane warunki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30-31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Rachunki pamięciowe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dużych liczbach.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dodawania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odejmowania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dziesiątkami, setkami, tysiącami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dodawać i odejmować liczby o jednakowej liczbie zer na końcu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i dzielić przez 10,100,1000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mnożenia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dzielenia liczb z zerami na końcu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korzyści płynące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umiejętności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pamięciowego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wykonywania działań na dużych liczbach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dodawać i odejmować liczby o różnej liczbie zer na końcu: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mnożyć i dzielić przez liczby z zerami na końcu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sumy i różnice, nie wykonując działań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i dzielić przez liczby z zerami na końcu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sumy i różnice, nie wykonując działań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mnożyć i dzielić przez liczby z zerami na końcu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32-33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monetarne –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złote i grosze.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zależność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złotym a groszem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nominały monet i banknotów używanych w Polsce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długości wyrażane w różnych jednostkach</w:t>
            </w:r>
            <w:r>
              <w:rPr>
                <w:lang w:val="pl-PL"/>
              </w:rPr>
              <w:br/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 stosowania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różnorodnych jednostek długości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odległości wyrażane w różnych 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wyrażenia dwumianowane przy pomocy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jednostki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postaci wyrażeń dwumianowanych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odległości wyrażane w różnych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dwumianowane przy pomocy jednej jednostki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postaci wyrażeń dwumianowanych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związane z jednostkami długości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dwumianowane przy pomocy jednej jednostki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jednostkami długości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34-35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długości.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zależności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podstawowymi jednostkami </w:t>
            </w:r>
            <w:r>
              <w:rPr>
                <w:lang w:val="pl-PL"/>
              </w:rPr>
              <w:lastRenderedPageBreak/>
              <w:t xml:space="preserve">długości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długości wyrażane w różnych jednostkach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możliwość stosowania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różnorodnych jednostek długości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odległości wyrażane w różnych 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wyrażenia dwumianowane przy pomocy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jednostki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postaci wyrażeń dwumianowanych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odległości wyrażane </w:t>
            </w:r>
            <w:r>
              <w:rPr>
                <w:lang w:val="pl-PL"/>
              </w:rPr>
              <w:lastRenderedPageBreak/>
              <w:t>w różnych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dwumianowane przy pomocy jednej jednostki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postaci wyrażeń dwumianowanych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</w:t>
            </w:r>
            <w:r>
              <w:rPr>
                <w:lang w:val="pl-PL"/>
              </w:rPr>
              <w:lastRenderedPageBreak/>
              <w:t xml:space="preserve">dwumianowane przy pomocy jednej jednostki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związane z jednostkami długości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związane z jednostkami długości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36-37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masy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podstawowymi jednostkami masy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zamieniać masy wyrażane 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 stosowania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różnorodnych jednostek masy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masy produktów wyrażane w różnych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</w:t>
            </w:r>
            <w:r>
              <w:rPr>
                <w:lang w:val="pl-PL"/>
              </w:rPr>
              <w:lastRenderedPageBreak/>
              <w:t>powiązane z masą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pojęcia: masa brutto, netto, tara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masy produktów wyrażane w różnych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łączną masę produktów wyrażoną w różnych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zapisywać wyrażenia dwumianowane przy pomocy jednej jednostki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powiązane z masą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 pojęciami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masa brutto, netto i tara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łączną masę produktów wyrażoną w różnych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jednostek masy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System rzymski.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cyfry rzymskie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pozwalające zapisać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niewiększe niż 30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</w:pPr>
            <w:r>
              <w:rPr>
                <w:rStyle w:val="Domylnaczcionkaakapitu1"/>
                <w:lang w:val="pl-PL"/>
              </w:rPr>
              <w:t xml:space="preserve">• przedstawiać za pomocą znaków rzymskich liczby niewiększe niż 30 </w:t>
            </w:r>
            <w:r>
              <w:rPr>
                <w:rStyle w:val="Domylnaczcionkaakapitu1"/>
                <w:lang w:val="pl-PL"/>
              </w:rPr>
              <w:br/>
            </w:r>
            <w:r>
              <w:t xml:space="preserve"> </w:t>
            </w:r>
            <w:r>
              <w:rPr>
                <w:rStyle w:val="Domylnaczcionkaakapitu1"/>
                <w:lang w:val="pl-PL"/>
              </w:rPr>
              <w:t>• odczytywać liczby zapisane za pomocą znaków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rzymskich niewiększe niż 30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rzymski system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zapisywania liczb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liczby zapisane za pomocą znaków rzymskich większe niż 30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przedstawiać za pomocą znaków rzymskich liczby większe niż 30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liczby zapisane za pomocą znaków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rzymskich większe niż 30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w systemie rzymskim liczby największe lub najmniejsze, używając podanych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znaków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39-40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kalendarzem za pan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brat.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podział roku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kwartały, miesiące i dni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nazwy dni tygodnia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daty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zastosować liczby rzymskie </w:t>
            </w:r>
            <w:r>
              <w:rPr>
                <w:lang w:val="pl-PL"/>
              </w:rPr>
              <w:lastRenderedPageBreak/>
              <w:t>do 30 do zapisywania dat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liczby dni w miesiącach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wieku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roku zwykłego,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roku przestępnego </w:t>
            </w:r>
            <w:r>
              <w:rPr>
                <w:lang w:val="pl-PL"/>
              </w:rPr>
              <w:lastRenderedPageBreak/>
              <w:t>oraz różnice między nimi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różne sposoby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zapisywania dat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upływu czasu związany z kalendarzem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daty po upływie określonego czasu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upływu czasu związany z kalendarzem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daty po upływie określonego czasu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daty po upływie określonego czasu wykorzystywanie obliczeń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upływu czasu w </w:t>
            </w:r>
            <w:r>
              <w:rPr>
                <w:lang w:val="pl-PL"/>
              </w:rPr>
              <w:lastRenderedPageBreak/>
              <w:t>praktycznych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sytuacjach np.: wyznaczanie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dnia tygodnia po upływie określonego czasu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wykorzystywać obliczanie upływu czasu w praktycznych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sytuacjach np.: wyznaczyć dzień </w:t>
            </w:r>
            <w:r>
              <w:rPr>
                <w:lang w:val="pl-PL"/>
              </w:rPr>
              <w:lastRenderedPageBreak/>
              <w:t>tygodnia po upływie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określonego czasu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41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Godziny na zegarach.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posługiwać się zegarami wskazówkowymi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elektronicznymi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cyframi podane słownie godziny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wyrażać upływ czasu 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zależności pomiędzy jednostkami czasu </w:t>
            </w:r>
            <w:r>
              <w:rPr>
                <w:lang w:val="pl-PL"/>
              </w:rPr>
              <w:br/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różne sposoby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Przedstawiania upływu czasu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cyframi podane słownie godziny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wyrażać upływ czasu w różnych jednostkach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upływu czasu związany z zegarem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upływu czasu związany z zegarem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 z upływem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czasu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upływem czasu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42-44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DZIAŁANIA PISEMNE (15 h)</w:t>
            </w:r>
          </w:p>
        </w:tc>
        <w:tc>
          <w:tcPr>
            <w:tcW w:w="1036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45-46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Dodawanie pisemne.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dodawania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dodawać pisemnie liczby bez przekraczania progu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dziesiątkowego i z przekraczaniem jednego progu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dziesiątkowego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dziesiątkowego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dodawać pisemnie liczby z przekraczaniem kolejnych progów dziesiątkowych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sumy liczb opisanych słownie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dodawania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dodawania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dodawania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kryptarytmy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dodawania pisemnego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47-48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Odejmowanie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odejmowania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odejmować pisemnie liczby bez przekraczania progu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dziesiątkowego i z przekraczaniem jednego progu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dziesiątkowego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różnicowe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odejmować pisemnie liczby z przekraczaniem kolejnych progów dziesiątkowych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sprawdzać poprawność odejmowania pisemnego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różnice liczb opisanych słownie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odjemnik, mając dane różnicę i odjemną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obliczać jeden ze składników, mając dane sumę i drugi składnik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odejmowania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odejmowania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odejmowania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kryptarytmy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odejmowania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pisemnego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49-50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Mnożenie pisemne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przez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mnożenia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 przez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pisemnie liczby dwucyfrowe przez jednocyfrowe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powiększać liczby n razy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 ilorazowe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pisemnie liczby wielocyfrowe przez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jednocyfrowe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powiększać liczby n razy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Mnożenie przez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zerami na końcu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mnożenia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 przez liczby zakończone zerami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mnożyć pisemnie przez liczby zakończone zerami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 </w:t>
            </w:r>
            <w:r>
              <w:rPr>
                <w:lang w:val="pl-PL"/>
              </w:rPr>
              <w:lastRenderedPageBreak/>
              <w:t>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52-53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Mnożenie pisemne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przez liczby</w:t>
            </w:r>
          </w:p>
          <w:p w:rsidR="005430C6" w:rsidRDefault="008B7C05">
            <w:pPr>
              <w:pStyle w:val="Standard"/>
            </w:pPr>
            <w:r>
              <w:rPr>
                <w:rStyle w:val="Domylnaczcionkaakapitu1"/>
                <w:shd w:val="clear" w:color="auto" w:fill="C0C0C0"/>
                <w:lang w:val="pl-PL"/>
              </w:rPr>
              <w:t>wielocyfrowe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tabs>
                <w:tab w:val="left" w:pos="744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mnożenia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pisemnego liczb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wielocyfrowych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mnożyć pisemnie przez liczby dwucyfrowe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mnożyć pisemnie liczby wielocyfrowe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powiększać liczbę n razy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mnożenia pisemnego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mnożenia 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mnożenia pisemnego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rozwiązywać kryptarytmy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54-55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Dzielenie pisemne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przez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dzielenia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 przez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dzielić pisemnie liczby wielocyfrowe przez jednocyfrowe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 ilorazowe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dzielić pisemnie liczby wielocyfrowe przez jednocyfrowe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sprawdzać poprawność dzielenia pisemnego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wykonywać dzielenie z resztą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pomniejszać liczbę n razy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dzielenia pisemnego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dzielenia pisemnego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dzielenia pisemnego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kryptarytmy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56-57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Działania pisemne.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Zadania tekstowe.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 działań pisemnych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wielodziałaniowe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działań pisemnych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58-59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Powtórzenie materiału, praca klasowa i jej </w:t>
            </w:r>
            <w:r>
              <w:rPr>
                <w:lang w:val="pl-PL"/>
              </w:rPr>
              <w:lastRenderedPageBreak/>
              <w:t>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FIGURY GEOMETRYCZNE (22 h)</w:t>
            </w:r>
          </w:p>
        </w:tc>
        <w:tc>
          <w:tcPr>
            <w:tcW w:w="1036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60-61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Proste, półproste,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podstawowe figury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geometryczne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pojęcia: prosta, półprosta, odcinek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rozpoznawać podstawowe figury geometryczne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podstawowe figury geometryczne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pojęcie łamana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łamane spełniające dane warunki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podstawowymi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figurami geometrycznymi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podstawowymi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figurami geometrycznymi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62-63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Wzajemne położenie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prostych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prostych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równoległych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rozpoznawać proste prostopadłe oraz proste równoległe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proste prostopadłe oraz proste równoległe na papierze w kratkę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 symboliczny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prostych prostopadłych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prostych równoległych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proste prostopadłe oraz proste równoległe na papierze gładkim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proste prostopadłe oraz proste równoległe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przechodzące prze dany punkt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określać wzajemne położenia prostych na płaszczyźnie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wzajemne położenia prostych na płaszczyźnie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wzajemne położenia prostych na płaszczyźnie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prostopadłością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równoległością prostych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Odcinki prostopadłe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i odcinki równoległe.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rozpoznawać odcinki </w:t>
            </w:r>
            <w:r>
              <w:rPr>
                <w:lang w:val="pl-PL"/>
              </w:rPr>
              <w:lastRenderedPageBreak/>
              <w:t>prostopadłe oraz odcinki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równoległe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definicje odcinków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prostopadłych i odcinków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równoległych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</w:t>
            </w:r>
            <w:r>
              <w:rPr>
                <w:lang w:val="pl-PL"/>
              </w:rPr>
              <w:lastRenderedPageBreak/>
              <w:t>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prostopadłością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równoległością odcinków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65-66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Mierzenie długości.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jednostki długości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jednostkami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 stosowania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różnorodnych jednostek długości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zamieniać jednostki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długości odcinków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odcinki danej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jednostkami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odcinki, których długość spełnia określone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warunki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mierzeniem odcinków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długość łamanej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łamane danej długości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łamane spełniające dane warunki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łamane spełniające dane warunki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Kąty.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kąta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rodzaje kątów: prosty, ostry, rozwarty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elementy kąta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symbol kąta prostego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poszczególne rodzaje kątów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wielokąt o określonych kątach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rodzaje kątów: pełny, półpełny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związane z kątami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rodzaje kątów: wklęsły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położeniem wskazówek zegara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położeniem wskazówek zegara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68-69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Mierzenie kątów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jednostkę miary kąta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kąty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kąty o danej mierze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określać miarę poszczególnych </w:t>
            </w:r>
            <w:r>
              <w:rPr>
                <w:lang w:val="pl-PL"/>
              </w:rPr>
              <w:lastRenderedPageBreak/>
              <w:t xml:space="preserve">rodzajów kątów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określać miarę poszczególnych rodzajów kątów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miary kątów przyległych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 położeniem wskazówek zegara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położeniem wskazówek zegara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Wielokąty.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wielokąta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wielokątów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oraz ich nazwy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nazwać wielokąt na podstawie jego cech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wielokąt o określonych cechach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na podstawie rysunku określać punkty należące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nienależące do wielokąta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wielokąt o określonych cechach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podziałem wielokąta na części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będące innymi wielokątami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podziałem wielokąta na części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będące innymi wielokątami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kwadraty.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pojęcia: prostokąt,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kwadrat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własności prostokąta i kwadratu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prostokąt, kwadrat o danych wymiarach lub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przystający do danego na papierze w kratkę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różnice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dowolnym prostokątem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a kwadratem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prostokąt, kwadrat o danych wymiarach lub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przystający do danego na papierze gładkim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dotyczące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prostokątów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72-73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Obwody prostokątów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kwadratów.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sposób obliczania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obwodów prostokątów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kwadratów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obwody prostokąta i </w:t>
            </w:r>
            <w:r>
              <w:rPr>
                <w:lang w:val="pl-PL"/>
              </w:rPr>
              <w:lastRenderedPageBreak/>
              <w:t xml:space="preserve">kwadratu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obwody prostokąta i kwadratu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długość boku kwadratu przy </w:t>
            </w:r>
            <w:r>
              <w:rPr>
                <w:lang w:val="pl-PL"/>
              </w:rPr>
              <w:lastRenderedPageBreak/>
              <w:t>danym obwodzie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 przy danym obwodzie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długości drugiego boku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rozwiązywać zadania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dotyczące obliczania obwodów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prostokątów i kwadratów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obwody wielokątów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złożonych z kilku prostokątów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 przy danym obwodzie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długości drugiego boku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rozwiązywać zadania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dotyczące obliczania obwodów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prostokątów i kwadratów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obwody wielokątów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złożonych z kilku prostokątów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obwody wielokątów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złożonych z kilku prostokątów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74-75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Koła i okręgi.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pojęcia koła i okręgu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koła i okręgu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figur płaskich koła i okręgi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koło i okrąg o danym promieniu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koła i okręgu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zależność 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długością promienia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średnicy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różnicę między kołem i okręgiem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promienie, cięciwy i średnice okręgów lub kół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promienie, cięciwy i średnice okręgów lub kół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spełniające podane warunki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promienie, cięciwy i średnice okręgów lub kół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spełniające podane warunki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wykorzystywać cyrkiel do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porównywania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odcinków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kołem, okręgiem, prostokątem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kwadratem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wykorzystywać cyrkiel do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porównywania długości odcinków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kołem, okręgiem, prostokątem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kwadratem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76-77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Co to jest skala?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skali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skali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kreślić odcinki w skali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prostokąty i okręgi w skali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długości odcinków w skali lub w rzeczywistości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rzeczywiste wymiary </w:t>
            </w:r>
            <w:r>
              <w:rPr>
                <w:lang w:val="pl-PL"/>
              </w:rPr>
              <w:lastRenderedPageBreak/>
              <w:t xml:space="preserve">obiektów narysowanych w skali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związane ze skalą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rzeczywiste wymiary obiektów narysowanych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skali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związane ze skalą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związane ze skalą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78-79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Skala na planach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zastosowanie skali na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planie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pojęcie skali na planie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•obliczać na podstawie skali długość odcinka na planie (mapie) lub w rzeczywistości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określać skalę na podstawie słownego opisu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•obliczać na podstawie skali długość odcinka na planie (mapie) lub w rzeczywistości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określać skalę na podstawie słownego opisu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dobierać skalę planu stosownie do potrzeb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stosować podziałkę liniową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przyporządkować fragment mapy do odpowiedniej skali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określać skalę na podstawie słownego opisu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dobierać skalę planu stosownie do potrzeb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obliczać skalę mapy na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podstawie długości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odpowiedniego odcinka podanego w innej skali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80-82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UŁAMKI ZWYKŁE (18h)</w:t>
            </w:r>
          </w:p>
        </w:tc>
        <w:tc>
          <w:tcPr>
            <w:tcW w:w="1036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83-84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Ułamek jako część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całości.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ułamka jako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całości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 ułamka zwykłego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ułamka jako części całości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słownie ułamek zwykły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część figury określoną ułamkiem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 pomocą ułamka opisywać część figury lub część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zbioru skończonego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zaznaczać część: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- figury określoną </w:t>
            </w:r>
            <w:r>
              <w:rPr>
                <w:lang w:val="pl-PL"/>
              </w:rPr>
              <w:lastRenderedPageBreak/>
              <w:t xml:space="preserve">ułamkiem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- część zbioru skończonego opisanego ułamkiem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tekstowe, w których do opisu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skończonego zbioru zastosowano ułamki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 pomocą ułamka opisywać część figury lub część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zbioru skończonego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część zbioru skończonego </w:t>
            </w:r>
            <w:r>
              <w:rPr>
                <w:lang w:val="pl-PL"/>
              </w:rPr>
              <w:lastRenderedPageBreak/>
              <w:t>opisanego ułamkiem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tekstowe, w których do opisu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skończonego zbioru zastosowano ułamki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ułamków do opisu części skończonego zbioru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ułamków do opisu części skończonego zbioru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mieszane.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słownie ułamek zwykły i liczbę mieszaną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mieszanej, jako sumy części całkowitej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ułamkowej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 pomocą liczb mieszanych opisywać liczebność zbioru skończonego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upływ czasu podany przy pomocy ułamka lub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liczby mieszanej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długości oraz masy wyrażone częścią innej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 pomocą liczb mieszanych opisywać liczebność zbioru skończonego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zamiany długości wyrażonych częścią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innej jednostki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zamiany długości wyrażonych częścią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innej jednostki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Ułamki i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mieszane na osi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liczbowej.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że, ułamek, jak każdą liczbę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można przedstawić na osi liczbowej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przedstawiać ułamek zwykły na osi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liczby mieszane na osi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odczytywać współrzędne ułamków i liczb mieszanych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 liczbowej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na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przedstawiać ułamek zwykły na osi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liczby mieszane na osi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współrzędne ułamków i liczb mieszanych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osi liczbowej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ustalać jednostkę na osi liczbowej na podstawie danych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 współrzędnych punktów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na osi liczbowej na podstawie danych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 współrzędnych punktów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zaznaczać i odczytywać ułamki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różnych mianownikach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osi liczbowej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zaznaczać i odczytywać ułamki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różnych mianownikach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osi liczbowej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87-88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ułamki zwykłe o równych mianownikach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sposób porównywania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 o równych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licznikach lub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mianownikach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ułamki zwykłe o równych licznikach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sposób porównywania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 o równych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licznikach lub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mianownikach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porównywania ułamków zwykłych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porównywania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porównywania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zwykłych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89-90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Rozszerzanie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skracanie ułamków.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ułamka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nieskracalnego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skracania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algorytm rozszerzania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zwykłych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że ułamek można zapisać na wiele sposobów</w:t>
            </w:r>
            <w:r>
              <w:rPr>
                <w:lang w:val="pl-PL"/>
              </w:rPr>
              <w:br/>
              <w:t xml:space="preserve">• skracać (rozszerzać) ułamki zwykłe do danego licznika lub </w:t>
            </w:r>
            <w:r>
              <w:rPr>
                <w:lang w:val="pl-PL"/>
              </w:rPr>
              <w:lastRenderedPageBreak/>
              <w:t xml:space="preserve">mianownika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ułamki zwykłe w postaci nieskracalnej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kryptarytmy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kryptarytmy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ułamki zwykłe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 różnych mianownikach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91-92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Ułamki niewłaściwe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ułamków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właściwych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niewłaściwych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odróżniać ułamki właściwe od niewłaściwych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zamieniać całości na ułamki niewłaściwe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algorytm zamiany liczb mieszanych na ułamki niewłaściwe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liczby mieszane na ułamki niewłaściwe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zamiany ułamków zwykłych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przedstawione w postaci ułamków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przedstawione w postaci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zamiany 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zamiany ułamków zwykłych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Ułamek jako wynik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dzielenia.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pojęcie ułamka jako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ilorazu dwóch liczb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naturalnych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stosować odpowiedniości: dzielna – licznik, dzielnik –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mianownik, znak dzielenia – kreska ułamkowa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przedstawiać ułamki zwykłe w postaci ilorazu liczb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naturalnych i odwrotnie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sposób wyłączania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całości z ułamka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wyłączać całości z ułamków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porządkować liczby przedstawione w postaci ułamków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niewłaściwych i liczb mieszanych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nawiązujące do dzielenia mniejszej liczby przez większą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odczytywać na osi liczbowej współrzędne ułamków</w:t>
            </w:r>
          </w:p>
          <w:p w:rsidR="005430C6" w:rsidRDefault="008B7C05">
            <w:pPr>
              <w:pStyle w:val="Standard"/>
            </w:pPr>
            <w:r>
              <w:rPr>
                <w:rStyle w:val="Domylnaczcionkaakapitu1"/>
                <w:shd w:val="clear" w:color="auto" w:fill="C0C0C0"/>
                <w:lang w:val="pl-PL"/>
              </w:rPr>
              <w:t>niewłaściwych i liczb mies</w:t>
            </w:r>
            <w:r>
              <w:rPr>
                <w:rStyle w:val="Domylnaczcionkaakapitu1"/>
                <w:b/>
                <w:shd w:val="clear" w:color="auto" w:fill="C0C0C0"/>
                <w:lang w:val="pl-PL"/>
              </w:rPr>
              <w:t>z</w:t>
            </w:r>
            <w:r>
              <w:rPr>
                <w:rStyle w:val="Domylnaczcionkaakapitu1"/>
                <w:shd w:val="clear" w:color="auto" w:fill="C0C0C0"/>
                <w:lang w:val="pl-PL"/>
              </w:rPr>
              <w:t>anych o różnych mianownikach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nawiązujące do dzielenia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mniejszej liczby przez większą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odczytywać na osi liczbowej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współrzędne ułamków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niewłaściwych i liczb mieszanych o różnych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mianownikach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94-95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Dodawanie ułamków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zwykłych.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dodawania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zwykłych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 jednakowych mianownikach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dodawać dwa ułamki zwykłe o tych samych mianownikach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dodawać liczby mieszane o tych samych mianownikach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dodawać liczby mieszane o tych samych mianownikach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dopełniać ułamki do całości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dodawania 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dodawania ułamków zwykłych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96-98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Odejmowanie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zwykłych.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odejmowania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zwykłych o jednakowych mianownikach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odejmować dwa ułamki zwykłe o tych samych mianownikach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odejmowanie jako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działanie odwrotne do dodawania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porównywanie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odejmować liczby mieszane o tych samych mianownikach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obliczać składnik, znając sumę i drugi składnik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obliczać odjemnik, znając odjemną i różnicę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z zastosowaniem odejmowania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odejmować liczby mieszane o tych samych mianownikach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odejmować ułamki od całości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obliczać odjemnik, znając odjemną i różnicę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z zastosowaniem odejmowania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na porównywanie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 zastosowaniem odejmowania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 zastosowaniem odejmowania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99-101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UŁAMKI DZIESIĘTNE (17 h)</w:t>
            </w:r>
          </w:p>
        </w:tc>
        <w:tc>
          <w:tcPr>
            <w:tcW w:w="1036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102-104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Ułamki 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mianownikach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10, 100, 1000,….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dwie postaci ułamka dziesiętnego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i odczytywać ułamki dziesiętne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nazwy rzędów po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przecinku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dziesiątkowy układ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pozycyjny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rozszerzeniem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ułamkowe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przedstawiać ułamki dziesiętne na osi liczbowej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ułamki dziesiętne na zwykłe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podane kwoty w postaci ułamków dziesiętnych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ułamki dziesiętne,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których cyfry spełniają podane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warunki 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ułamki dziesiętne, których cyfry spełniają podane warunki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współrzędną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zaznaczonej na osi liczbowej, mając dane współrzędne dwóch innych liczb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ułamków dziesiętnych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105-106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Zapisywanie wyrażeń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dwumianowanych,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cz.1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wyrażenia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jednomianowanego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dwumianowanego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jednostkami długości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przedstawiania długości w różny sposób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zastosować ułamki </w:t>
            </w:r>
            <w:r>
              <w:rPr>
                <w:lang w:val="pl-PL"/>
              </w:rPr>
              <w:lastRenderedPageBreak/>
              <w:t>dziesiętne do wyrażania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zależności pomiędzy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nietypowymi jednostkami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długości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107-108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Zapisywanie wyrażeń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dwumianowanych,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cz. 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zależności pomiędzy jednostkami masy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przedstawiania masy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 sposób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masy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masy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 wyrażania masy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różnych jednostkach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Różne zapisy tego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samego ułamka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dziesiętnego.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różne sposoby zapisu tych samych liczb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że dopisywanie zer na końcu ułamka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dziesiętnego ułatwia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zamianę jednostek i nie zmienia wartości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ułamki dziesiętne z pominięciem końcowych zer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wyrażać długość i masę w różnych jednostkach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wyrażenia dwumianowane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jednomianowane i odwrotnie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wyrażać długość i masę w różnych jednostkach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wyrażenia dwumianowane na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jednomianowane i odwrotnie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110-111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 dziesiętnych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dwa ułamki dziesiętne o tej samej liczbie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cyfr po przecinku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algorytm porównywania ułamków 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porządkować ułamki dziesiętne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dowolne ułamki dziesiętne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wielkości podane w różnych jednostkach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znajdować ułamki spełniające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zadane warunki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wielkości podane w różnych jednostkach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znajdować ułamki spełniające zadane warunki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112-113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Dodawanie ułamków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dziesiętnych.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dodawania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pisemnego ułamków dziesiętnych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pamięciowo i pisemnie dodawać ułamki dziesiętne o jednakowej liczbie cyfr po przecinku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pamięciowo i pisemnie dodawać ułamki dziesiętne o różnej liczbie cyfr po przecinku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powiększać ułamki dziesiętne o ułamki dziesiętne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pamięciowo i pisemnie dodawać ułamki dziesiętne o różnej liczbie cyfr po przecinku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powiększać ułamki dziesiętne o ułamki dziesiętne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rozwiązywać zadania z zastosowaniem dodawania ułamków dziesiętnych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z zastosowaniem dodawania ułamków dziesiętnych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114-115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Odejmowanie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dziesiętnych.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odejmowania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pisemnego ułamków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porównywanie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odejmować pamięciowo i pisemnie ułamki dziesiętne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pomniejszać ułamki dziesiętne o ułamki dziesiętne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 xml:space="preserve">• sprawdzać poprawność odejmowania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odejmowania 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odejmowania ułamków zwykłych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rozwiązywać zadania tekstowe na </w:t>
            </w:r>
            <w:r>
              <w:rPr>
                <w:shd w:val="clear" w:color="auto" w:fill="C0C0C0"/>
                <w:lang w:val="pl-PL"/>
              </w:rPr>
              <w:lastRenderedPageBreak/>
              <w:t>porównywanie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obliczać wartości prostych wyrażeń arytmetycznych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uwzględnieniem kolejności działań i nawiasów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odejmowania ułamków dziesiętnych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116-118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POLA FIGUR (8 h)</w:t>
            </w:r>
          </w:p>
        </w:tc>
        <w:tc>
          <w:tcPr>
            <w:tcW w:w="1036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Co to jest pole figury?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kwadratu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jednostkowego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pola jako liczby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kwadratów jednostkowych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pola figur kwadratami jednostkowymi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pola figur trójkątami jednostkowymi itp.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budować figury z kwadratów jednostkowych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pojęcia pola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120-121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pola. Pole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jednostki pola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obliczania pola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prostokąta i kwadratu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prostokątów i kwadratów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prostokątów i kwadratów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długość boku kwadratu, znając jego pole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prostokąta, znając jego pole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długość drugiego boku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prostokąta, znając jego pole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długość drugiego boku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figur złożonych z kilku prostokątów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wśród prostokątów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ten, którego obwód jest najmniejszy itp. 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122-123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Zależności między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jednostkami pola.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jednostki pola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zależności pomiędzy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jednostkami pola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• gruntowe jednostki pola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zamieniać jednostki pola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porównywać pola </w:t>
            </w:r>
            <w:r>
              <w:rPr>
                <w:shd w:val="clear" w:color="auto" w:fill="C0C0C0"/>
                <w:lang w:val="pl-PL"/>
              </w:rPr>
              <w:lastRenderedPageBreak/>
              <w:t>figur wyrażone w różnych jednostkach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zna: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zamieniać jednostki pola </w:t>
            </w:r>
          </w:p>
          <w:p w:rsidR="005430C6" w:rsidRDefault="008B7C05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porównywać pola </w:t>
            </w:r>
            <w:r>
              <w:rPr>
                <w:shd w:val="clear" w:color="auto" w:fill="C0C0C0"/>
                <w:lang w:val="pl-PL"/>
              </w:rPr>
              <w:lastRenderedPageBreak/>
              <w:t>figur wyrażone w różnych jednostkach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124-125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Wycinanki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układanki.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figur złożonych z jednakowych modułów i ich części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układać figury tangramowe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figur złożonych z jednakowych modułów i ich części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szacować pola figur nieregularnych pokrytych siatkami kwadratów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jednostkowych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pola wielokątów wypełnionych siatkami kwadratów jednostkowych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rysować figury o danym polu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pola wielokątów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wypełnionych siatkami kwadratów jednostkowych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rysować figury o danym polu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Sprawdzian i jego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PROSTOPADŁOŚCIANY I SZEŚCIANY (7 h)</w:t>
            </w:r>
          </w:p>
        </w:tc>
        <w:tc>
          <w:tcPr>
            <w:tcW w:w="1036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127-128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Opis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prostopadłościanu.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prostopadłościanu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wyróżniać prostopadłościany spośród figur przestrzennych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budowy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prostopadłościanu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sześciany spośród figur przestrzennych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wskazywać elementy budowy prostopadłościanu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wskazywać w prostopadłościanie ściany prostopadłe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równoległe oraz krawędzie prostopadłe i równoległe na modelu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w prostopadłościanie ściany prostopadłe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równoległe oraz krawędzie prostopadłe i równoległe na rysunku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</w:t>
            </w:r>
            <w:r>
              <w:rPr>
                <w:lang w:val="pl-PL"/>
              </w:rPr>
              <w:lastRenderedPageBreak/>
              <w:t>prostopadłościan w rzucie równoległym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sumę długości krawędzi prostopadłościanu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krawędzi sześcianu, znając sumę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wszystkich jego krawędzi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obliczać długość trzeciej krawędzi prostopadłościanu,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sumę wszystkich jego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krawędzi oraz długość dwóch innych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</w:t>
            </w:r>
            <w:r>
              <w:rPr>
                <w:lang w:val="pl-PL"/>
              </w:rPr>
              <w:lastRenderedPageBreak/>
              <w:t>zadania z treścią dotyczące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krawędzi prostopadłościanów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wymiary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zbudowanych z sześcianów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charakteryzować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prostopadłościany, mając informacje o części ścian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szkicować widoki brył składających się z kilku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 lub układać bryły na podstawie ich widoków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 treścią dotyczące długości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krawędzi prostopadłościanów</w:t>
            </w:r>
          </w:p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129-130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siatki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prostopadłościanu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siatki prostopadłościanów i sześcianów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projektować siatki prostopadłościanów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sześcianów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sklejać modele z zaprojektowanych siatek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projektować siatki prostopadłościanów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sześcianów w skali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na siatkach ściany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prostopadłe i równoległe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na siatkach ściany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prostopadłe i równoległe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stwierdzać, czy rysunek przedstawia siatkę sześcianu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131-</w:t>
            </w:r>
            <w:r>
              <w:rPr>
                <w:lang w:val="pl-PL"/>
              </w:rPr>
              <w:lastRenderedPageBreak/>
              <w:t>132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Pole powierzchni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prostopadłościanu.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sposób obliczania </w:t>
            </w:r>
            <w:r>
              <w:rPr>
                <w:lang w:val="pl-PL"/>
              </w:rPr>
              <w:lastRenderedPageBreak/>
              <w:t>pól powierzchni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sześcianów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powierzchni sześcianów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pola powierzchni prostopadłościanów: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– na podstawie siatki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</w:t>
            </w:r>
            <w:r>
              <w:rPr>
                <w:lang w:val="pl-PL"/>
              </w:rPr>
              <w:lastRenderedPageBreak/>
              <w:t xml:space="preserve">powierzchni prostopadłościanów bez rysunku siatki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 pól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powierzchni prostopadłościanów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</w:t>
            </w:r>
            <w:r>
              <w:rPr>
                <w:lang w:val="pl-PL"/>
              </w:rPr>
              <w:lastRenderedPageBreak/>
              <w:t>zadania tekstowe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pól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prostopadłościanów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krawędzi sześcianu, znając jego pole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</w:t>
            </w:r>
            <w:r>
              <w:rPr>
                <w:lang w:val="pl-PL"/>
              </w:rPr>
              <w:lastRenderedPageBreak/>
              <w:t>powierzchni brył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złożonych z prostopadłościanów 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pole bryły powstałej w wyniku wycięcia sześcianu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prostopadłościanu</w:t>
            </w: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  <w:tr w:rsidR="005430C6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133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Sprawdzian i jego</w:t>
            </w:r>
          </w:p>
          <w:p w:rsidR="005430C6" w:rsidRDefault="008B7C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5430C6" w:rsidRDefault="005430C6">
            <w:pPr>
              <w:pStyle w:val="Standard"/>
              <w:rPr>
                <w:lang w:val="pl-PL"/>
              </w:rPr>
            </w:pPr>
          </w:p>
        </w:tc>
      </w:tr>
    </w:tbl>
    <w:p w:rsidR="005430C6" w:rsidRDefault="005430C6">
      <w:pPr>
        <w:pStyle w:val="Standard"/>
        <w:rPr>
          <w:lang w:val="pl-PL"/>
        </w:rPr>
      </w:pPr>
    </w:p>
    <w:p w:rsidR="005430C6" w:rsidRDefault="005430C6">
      <w:pPr>
        <w:pStyle w:val="Standard"/>
        <w:rPr>
          <w:lang w:val="pl-PL"/>
        </w:rPr>
      </w:pPr>
    </w:p>
    <w:p w:rsidR="005430C6" w:rsidRDefault="008B7C05">
      <w:pPr>
        <w:pStyle w:val="Standard"/>
        <w:rPr>
          <w:lang w:val="pl-PL"/>
        </w:rPr>
      </w:pPr>
      <w:r>
        <w:rPr>
          <w:lang w:val="pl-PL"/>
        </w:rPr>
        <w:t xml:space="preserve">Ocenę celującą może otrzymać uczeń, który z każdego działu rozwiązuje poprawnie zadania problematyczne, łączące ze sobą zagadnienia z różnych działów matematyki i wykazuje się niestandardowym sposobem myślenia. </w:t>
      </w:r>
    </w:p>
    <w:p w:rsidR="005430C6" w:rsidRDefault="005430C6">
      <w:pPr>
        <w:pStyle w:val="Standard"/>
        <w:rPr>
          <w:lang w:val="pl-PL"/>
        </w:rPr>
      </w:pPr>
    </w:p>
    <w:p w:rsidR="005430C6" w:rsidRDefault="008B7C05">
      <w:pPr>
        <w:pStyle w:val="Standard"/>
        <w:rPr>
          <w:lang w:val="pl-PL"/>
        </w:rPr>
      </w:pPr>
      <w:r>
        <w:rPr>
          <w:lang w:val="pl-PL"/>
        </w:rPr>
        <w:t>Wymagania edukacyjne dostosowywane są do indywidualnych możliwości dziecka na podstawie opinii z Poradni Psychologiczno-Pedagogicznej.</w:t>
      </w:r>
    </w:p>
    <w:p w:rsidR="005430C6" w:rsidRDefault="005430C6">
      <w:pPr>
        <w:pStyle w:val="Standard"/>
        <w:rPr>
          <w:lang w:val="pl-PL"/>
        </w:rPr>
      </w:pPr>
    </w:p>
    <w:sectPr w:rsidR="005430C6">
      <w:footerReference w:type="default" r:id="rId6"/>
      <w:pgSz w:w="16837" w:h="11905" w:orient="landscape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15" w:rsidRDefault="008B2C15">
      <w:r>
        <w:separator/>
      </w:r>
    </w:p>
  </w:endnote>
  <w:endnote w:type="continuationSeparator" w:id="1">
    <w:p w:rsidR="008B2C15" w:rsidRDefault="008B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05" w:rsidRDefault="008B7C05">
    <w:pPr>
      <w:pStyle w:val="Stopka1"/>
      <w:jc w:val="right"/>
    </w:pPr>
    <w:r>
      <w:rPr>
        <w:rStyle w:val="Domylnaczcionkaakapitu1"/>
        <w:lang w:val="pl-PL"/>
      </w:rPr>
      <w:fldChar w:fldCharType="begin"/>
    </w:r>
    <w:r>
      <w:rPr>
        <w:rStyle w:val="Domylnaczcionkaakapitu1"/>
        <w:lang w:val="pl-PL"/>
      </w:rPr>
      <w:instrText xml:space="preserve"> PAGE </w:instrText>
    </w:r>
    <w:r>
      <w:rPr>
        <w:rStyle w:val="Domylnaczcionkaakapitu1"/>
        <w:lang w:val="pl-PL"/>
      </w:rPr>
      <w:fldChar w:fldCharType="separate"/>
    </w:r>
    <w:r w:rsidR="00E073C8">
      <w:rPr>
        <w:rStyle w:val="Domylnaczcionkaakapitu1"/>
        <w:noProof/>
        <w:lang w:val="pl-PL"/>
      </w:rPr>
      <w:t>30</w:t>
    </w:r>
    <w:r>
      <w:rPr>
        <w:rStyle w:val="Domylnaczcionkaakapitu1"/>
        <w:lang w:val="pl-PL"/>
      </w:rPr>
      <w:fldChar w:fldCharType="end"/>
    </w:r>
  </w:p>
  <w:p w:rsidR="008B7C05" w:rsidRDefault="008B7C0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15" w:rsidRDefault="008B2C15">
      <w:r>
        <w:rPr>
          <w:color w:val="000000"/>
        </w:rPr>
        <w:separator/>
      </w:r>
    </w:p>
  </w:footnote>
  <w:footnote w:type="continuationSeparator" w:id="1">
    <w:p w:rsidR="008B2C15" w:rsidRDefault="008B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0C6"/>
    <w:rsid w:val="005430C6"/>
    <w:rsid w:val="008B2C15"/>
    <w:rsid w:val="008B7C05"/>
    <w:rsid w:val="00E073C8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customStyle="1" w:styleId="Tekstdymka1">
    <w:name w:val="Tekst dymka1"/>
    <w:basedOn w:val="Normalny1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1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1"/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1">
    <w:name w:val="Stopka Znak1"/>
    <w:basedOn w:val="Domylnaczcionkaakapitu"/>
    <w:link w:val="Stopk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6051</Words>
  <Characters>36308</Characters>
  <Application>Microsoft Office Word</Application>
  <DocSecurity>0</DocSecurity>
  <Lines>302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Kasia</cp:lastModifiedBy>
  <cp:revision>2</cp:revision>
  <dcterms:created xsi:type="dcterms:W3CDTF">2020-09-16T15:24:00Z</dcterms:created>
  <dcterms:modified xsi:type="dcterms:W3CDTF">2020-09-16T15:24:00Z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