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97E" w:rsidRDefault="0062797E">
      <w:pPr>
        <w:pStyle w:val="LO-Normal"/>
        <w:spacing w:after="18" w:line="254" w:lineRule="auto"/>
        <w:ind w:left="360" w:right="0" w:firstLine="0"/>
        <w:jc w:val="center"/>
      </w:pPr>
      <w:r>
        <w:rPr>
          <w:rFonts w:eastAsia="Times New Roman" w:cs="Book Antiqua"/>
          <w:b/>
          <w:sz w:val="28"/>
          <w:lang w:val="pl-PL"/>
        </w:rPr>
        <w:t>WYMAGANIA EDUKACYJNE Z JĘZYKA POLSKIEGO W KLASACH IV-VIII</w:t>
      </w:r>
    </w:p>
    <w:p w:rsidR="0062797E" w:rsidRPr="00665F1A" w:rsidRDefault="0062797E">
      <w:pPr>
        <w:pStyle w:val="LO-Normal"/>
        <w:spacing w:after="9" w:line="254" w:lineRule="auto"/>
        <w:ind w:left="0" w:right="0" w:firstLine="0"/>
        <w:jc w:val="center"/>
        <w:rPr>
          <w:lang w:val="pl-PL"/>
        </w:rPr>
      </w:pPr>
      <w:r>
        <w:rPr>
          <w:rFonts w:eastAsia="Times New Roman" w:cs="Book Antiqua"/>
          <w:b/>
          <w:sz w:val="28"/>
          <w:lang w:val="pl-PL"/>
        </w:rPr>
        <w:t>rok szkolny 2020/2021</w:t>
      </w:r>
    </w:p>
    <w:p w:rsidR="0062797E" w:rsidRPr="00665F1A" w:rsidRDefault="0062797E">
      <w:pPr>
        <w:pStyle w:val="LO-Normal"/>
        <w:spacing w:after="0" w:line="254" w:lineRule="auto"/>
        <w:ind w:left="2804" w:right="0" w:firstLine="0"/>
        <w:rPr>
          <w:rFonts w:eastAsia="Times New Roman" w:cs="Book Antiqua"/>
          <w:lang w:val="pl-PL"/>
        </w:rPr>
      </w:pPr>
      <w:r>
        <w:rPr>
          <w:b/>
          <w:sz w:val="28"/>
          <w:lang w:val="pl-PL"/>
        </w:rPr>
        <w:t xml:space="preserve"> </w:t>
      </w:r>
    </w:p>
    <w:p w:rsidR="0062797E" w:rsidRPr="00665F1A" w:rsidRDefault="0062797E">
      <w:pPr>
        <w:pStyle w:val="LO-Normal"/>
        <w:spacing w:after="5" w:line="254" w:lineRule="auto"/>
        <w:ind w:left="0" w:right="0" w:firstLine="0"/>
        <w:rPr>
          <w:lang w:val="pl-PL"/>
        </w:rPr>
      </w:pPr>
      <w:r>
        <w:rPr>
          <w:b/>
          <w:lang w:val="pl-PL"/>
        </w:rPr>
        <w:t xml:space="preserve">Obszary aktywności ucznia podlegające ocenie </w:t>
      </w:r>
    </w:p>
    <w:p w:rsidR="0062797E" w:rsidRDefault="0062797E">
      <w:pPr>
        <w:pStyle w:val="LO-Normal"/>
        <w:ind w:left="470" w:right="0" w:firstLine="0"/>
        <w:rPr>
          <w:lang w:val="pl-PL"/>
        </w:rPr>
      </w:pPr>
      <w:r>
        <w:rPr>
          <w:lang w:val="pl-PL"/>
        </w:rPr>
        <w:t xml:space="preserve">Ocenie podlegają następujące formy aktywności ucznia: </w:t>
      </w:r>
    </w:p>
    <w:p w:rsidR="0062797E" w:rsidRPr="00665F1A" w:rsidRDefault="0062797E">
      <w:pPr>
        <w:pStyle w:val="LO-Normal"/>
        <w:ind w:left="470" w:right="0" w:firstLine="0"/>
        <w:rPr>
          <w:lang w:val="pl-PL"/>
        </w:rPr>
      </w:pPr>
      <w:r>
        <w:rPr>
          <w:b/>
          <w:lang w:val="pl-PL"/>
        </w:rPr>
        <w:t xml:space="preserve">Wiedza: </w:t>
      </w:r>
      <w:r>
        <w:rPr>
          <w:lang w:val="pl-PL"/>
        </w:rPr>
        <w:t xml:space="preserve">Konkretne wiadomości z kształcenia literackiego, kulturalnego, ortografii oraz nauki o języku. </w:t>
      </w:r>
    </w:p>
    <w:p w:rsidR="0062797E" w:rsidRDefault="0062797E">
      <w:pPr>
        <w:pStyle w:val="LO-Normal"/>
        <w:ind w:left="470" w:right="0" w:firstLine="0"/>
      </w:pPr>
      <w:r>
        <w:rPr>
          <w:b/>
          <w:lang w:val="pl-PL"/>
        </w:rPr>
        <w:t xml:space="preserve">Umiejętności: </w:t>
      </w:r>
    </w:p>
    <w:p w:rsidR="0062797E" w:rsidRDefault="0062797E">
      <w:pPr>
        <w:pStyle w:val="LO-Normal"/>
        <w:spacing w:after="5" w:line="254" w:lineRule="auto"/>
        <w:ind w:left="0" w:right="0" w:firstLine="0"/>
      </w:pPr>
      <w:r>
        <w:rPr>
          <w:rFonts w:ascii="Wingdings" w:eastAsia="Times New Roman" w:hAnsi="Wingdings" w:cs="Wingdings"/>
          <w:b/>
          <w:lang w:val="pl-PL"/>
        </w:rPr>
        <w:tab/>
      </w:r>
      <w:r>
        <w:rPr>
          <w:rFonts w:ascii="Wingdings" w:eastAsia="Times New Roman" w:hAnsi="Wingdings" w:cs="Wingdings"/>
          <w:b/>
          <w:lang w:val="pl-PL"/>
        </w:rPr>
        <w:t></w:t>
      </w: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b/>
          <w:lang w:val="pl-PL"/>
        </w:rPr>
        <w:t xml:space="preserve">Pisanie: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kartkówka lub test ze znajomości lektury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prace pisemne po omówieniu lektury lub ważnych zagadnień, zadania domowe, próbne testy, dyktanda </w:t>
      </w:r>
    </w:p>
    <w:p w:rsidR="0062797E" w:rsidRPr="00665F1A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pisanie na temat, zgodnie z celem, wykorzystując różne formy wypowiedzi ( np. opowiadanie, opis, sprawozdanie, notatka, streszczenie, itp.) </w:t>
      </w:r>
    </w:p>
    <w:p w:rsidR="0062797E" w:rsidRPr="00665F1A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>formułowanie wypowiedzi ze świadomością celu -</w:t>
      </w:r>
      <w:r>
        <w:rPr>
          <w:rFonts w:eastAsia="Times New Roman" w:cs="Arial"/>
          <w:lang w:val="pl-PL"/>
        </w:rPr>
        <w:t xml:space="preserve"> </w:t>
      </w:r>
      <w:r>
        <w:rPr>
          <w:lang w:val="pl-PL"/>
        </w:rPr>
        <w:t xml:space="preserve">budowanie tekstów poprawnych kompozycyjnie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dbanie o czytelność i estetykę zapisu. </w:t>
      </w:r>
    </w:p>
    <w:p w:rsidR="0062797E" w:rsidRDefault="0062797E">
      <w:pPr>
        <w:pStyle w:val="LO-Normal"/>
        <w:ind w:left="460" w:right="0" w:firstLine="0"/>
      </w:pP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rFonts w:ascii="Wingdings" w:eastAsia="Times New Roman" w:hAnsi="Wingdings" w:cs="Wingdings"/>
          <w:b/>
          <w:lang w:val="pl-PL"/>
        </w:rPr>
        <w:tab/>
      </w:r>
      <w:r>
        <w:rPr>
          <w:rFonts w:ascii="Wingdings" w:eastAsia="Times New Roman" w:hAnsi="Wingdings" w:cs="Wingdings"/>
          <w:b/>
          <w:lang w:val="pl-PL"/>
        </w:rPr>
        <w:t></w:t>
      </w: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b/>
          <w:lang w:val="pl-PL"/>
        </w:rPr>
        <w:t xml:space="preserve">Czytanie: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głośne, wyraziste, z uwzględnieniem zasad kultury żywego słowa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czytanie ze zrozumieniem różnych gatunkowo tekstów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wyszukiwanie w tekście poszukiwanych informacji, udzielanie odpowiedzi na proste pytania związane z nim </w:t>
      </w:r>
    </w:p>
    <w:p w:rsidR="0062797E" w:rsidRPr="00665F1A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rozumienie znaczenia podstawowych symboli występujących w instrukcjach, opisach. </w:t>
      </w:r>
    </w:p>
    <w:p w:rsidR="0062797E" w:rsidRDefault="0062797E" w:rsidP="00F07F6E">
      <w:pPr>
        <w:pStyle w:val="LO-Normal"/>
        <w:ind w:right="0"/>
      </w:pP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rFonts w:ascii="Wingdings" w:eastAsia="Times New Roman" w:hAnsi="Wingdings" w:cs="Wingdings"/>
          <w:b/>
          <w:lang w:val="pl-PL"/>
        </w:rPr>
        <w:t></w:t>
      </w: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b/>
          <w:lang w:val="pl-PL"/>
        </w:rPr>
        <w:t xml:space="preserve">Rozumienie: </w:t>
      </w:r>
    </w:p>
    <w:p w:rsidR="0062797E" w:rsidRPr="00665F1A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>interpretacja i analiza utworów literackich -</w:t>
      </w:r>
      <w:r>
        <w:rPr>
          <w:rFonts w:eastAsia="Times New Roman" w:cs="Arial"/>
          <w:lang w:val="pl-PL"/>
        </w:rPr>
        <w:t xml:space="preserve"> </w:t>
      </w:r>
      <w:r>
        <w:rPr>
          <w:lang w:val="pl-PL"/>
        </w:rPr>
        <w:t xml:space="preserve">wyrażanie sądów, opinii i ich uzasadnianie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przedstawianie przyczyn i skutków wydarzeń i zjawisk. </w:t>
      </w:r>
    </w:p>
    <w:p w:rsidR="0062797E" w:rsidRDefault="0062797E">
      <w:pPr>
        <w:pStyle w:val="LO-Normal"/>
        <w:spacing w:after="5" w:line="254" w:lineRule="auto"/>
        <w:ind w:left="0" w:right="0" w:firstLine="0"/>
      </w:pPr>
      <w:r>
        <w:rPr>
          <w:b/>
          <w:lang w:val="pl-PL"/>
        </w:rPr>
        <w:t xml:space="preserve"> </w:t>
      </w:r>
      <w:r>
        <w:rPr>
          <w:rFonts w:eastAsia="Times New Roman" w:cs="Arial"/>
          <w:b/>
          <w:lang w:val="pl-PL"/>
        </w:rPr>
        <w:tab/>
      </w:r>
      <w:r>
        <w:rPr>
          <w:rFonts w:ascii="Wingdings" w:eastAsia="Times New Roman" w:hAnsi="Wingdings" w:cs="Wingdings"/>
          <w:b/>
          <w:lang w:val="pl-PL"/>
        </w:rPr>
        <w:t></w:t>
      </w: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b/>
          <w:lang w:val="pl-PL"/>
        </w:rPr>
        <w:t xml:space="preserve">Wykorzystanie wiedzy w praktyce: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posługiwanie się znanymi terminami do opisywania zjawisk i sytuacji spotykanych w środowisku </w:t>
      </w:r>
    </w:p>
    <w:p w:rsidR="0062797E" w:rsidRDefault="0062797E">
      <w:pPr>
        <w:pStyle w:val="LO-Normal"/>
        <w:ind w:left="460" w:right="0" w:firstLine="0"/>
      </w:pPr>
      <w:r>
        <w:rPr>
          <w:b/>
          <w:lang w:val="pl-PL"/>
        </w:rPr>
        <w:t xml:space="preserve"> </w:t>
      </w:r>
      <w:r>
        <w:rPr>
          <w:rFonts w:eastAsia="Times New Roman" w:cs="Arial"/>
          <w:b/>
          <w:lang w:val="pl-PL"/>
        </w:rPr>
        <w:tab/>
      </w:r>
      <w:r>
        <w:rPr>
          <w:rFonts w:ascii="Wingdings" w:eastAsia="Times New Roman" w:hAnsi="Wingdings" w:cs="Wingdings"/>
          <w:b/>
          <w:lang w:val="pl-PL"/>
        </w:rPr>
        <w:t></w:t>
      </w: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b/>
          <w:lang w:val="pl-PL"/>
        </w:rPr>
        <w:t xml:space="preserve">Korzystanie z informacji: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wskazywanie źródła informacji, posługiwanie się nimi </w:t>
      </w:r>
    </w:p>
    <w:p w:rsidR="0062797E" w:rsidRDefault="0062797E">
      <w:pPr>
        <w:pStyle w:val="LO-Normal"/>
        <w:ind w:left="460" w:right="0" w:firstLine="0"/>
      </w:pPr>
      <w:r>
        <w:rPr>
          <w:b/>
          <w:lang w:val="pl-PL"/>
        </w:rPr>
        <w:t xml:space="preserve"> </w:t>
      </w:r>
      <w:r>
        <w:rPr>
          <w:rFonts w:eastAsia="Times New Roman" w:cs="Arial"/>
          <w:b/>
          <w:lang w:val="pl-PL"/>
        </w:rPr>
        <w:tab/>
      </w:r>
      <w:r>
        <w:rPr>
          <w:rFonts w:ascii="Wingdings" w:eastAsia="Times New Roman" w:hAnsi="Wingdings" w:cs="Wingdings"/>
          <w:b/>
          <w:lang w:val="pl-PL"/>
        </w:rPr>
        <w:t></w:t>
      </w:r>
      <w:r>
        <w:rPr>
          <w:rFonts w:ascii="Wingdings" w:eastAsia="Times New Roman" w:hAnsi="Wingdings" w:cs="Wingdings"/>
          <w:b/>
          <w:lang w:val="pl-PL"/>
        </w:rPr>
        <w:t></w:t>
      </w:r>
      <w:r>
        <w:rPr>
          <w:b/>
          <w:lang w:val="pl-PL"/>
        </w:rPr>
        <w:t xml:space="preserve">Stosunek do przedmiotu: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aktywność na zajęciach z języka polskiego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udział ucznia w różnego typu zajęciach, wymagających dużego zaangażowania polonistycznego ( konkursy polonistyczne, konkursy recytatorskie, wiedzy polonistycznej, zajęcia koła polonistycznego)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dodatkowe prace, przygotowywane na lekcje języka polskiego </w:t>
      </w:r>
    </w:p>
    <w:p w:rsidR="0062797E" w:rsidRDefault="0062797E">
      <w:pPr>
        <w:pStyle w:val="LO-Normal"/>
        <w:numPr>
          <w:ilvl w:val="0"/>
          <w:numId w:val="2"/>
        </w:numPr>
        <w:ind w:left="567" w:right="0" w:hanging="113"/>
        <w:rPr>
          <w:lang w:val="pl-PL"/>
        </w:rPr>
      </w:pPr>
      <w:r>
        <w:rPr>
          <w:lang w:val="pl-PL"/>
        </w:rPr>
        <w:t xml:space="preserve">prowadzenie zeszytu przedmiotowego (systematyczność i poprawność zapisu, odrabianie zadań domowych, estetyka). </w:t>
      </w:r>
    </w:p>
    <w:p w:rsidR="0062797E" w:rsidRPr="00665F1A" w:rsidRDefault="0062797E">
      <w:pPr>
        <w:pStyle w:val="LO-Normal"/>
        <w:spacing w:after="0" w:line="254" w:lineRule="auto"/>
        <w:ind w:left="360" w:right="0" w:firstLine="0"/>
        <w:rPr>
          <w:lang w:val="pl-PL"/>
        </w:rPr>
      </w:pPr>
      <w:r>
        <w:rPr>
          <w:sz w:val="23"/>
          <w:lang w:val="pl-PL"/>
        </w:rPr>
        <w:t xml:space="preserve"> </w:t>
      </w:r>
    </w:p>
    <w:p w:rsidR="0062797E" w:rsidRDefault="0062797E">
      <w:pPr>
        <w:pStyle w:val="LO-Normal"/>
        <w:spacing w:after="0" w:line="254" w:lineRule="auto"/>
        <w:ind w:left="360" w:right="0" w:firstLine="0"/>
        <w:rPr>
          <w:lang w:val="pl-PL"/>
        </w:rPr>
      </w:pPr>
      <w:r>
        <w:rPr>
          <w:lang w:val="pl-PL"/>
        </w:rPr>
        <w:t xml:space="preserve"> </w:t>
      </w:r>
      <w:r w:rsidRPr="00665F1A">
        <w:rPr>
          <w:lang w:val="pl-PL"/>
        </w:rPr>
        <w:br w:type="page"/>
      </w:r>
    </w:p>
    <w:p w:rsidR="0062797E" w:rsidRDefault="0062797E">
      <w:pPr>
        <w:pStyle w:val="LO-Normal"/>
        <w:spacing w:after="0" w:line="254" w:lineRule="auto"/>
        <w:ind w:left="360" w:right="0" w:firstLine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KSZTAŁCENIE LITERACKIE </w:t>
      </w:r>
    </w:p>
    <w:p w:rsidR="0062797E" w:rsidRDefault="0062797E">
      <w:pPr>
        <w:pStyle w:val="LO-Normal"/>
        <w:spacing w:after="0" w:line="254" w:lineRule="auto"/>
        <w:ind w:left="562" w:right="0" w:firstLine="0"/>
        <w:jc w:val="center"/>
      </w:pPr>
      <w:r>
        <w:rPr>
          <w:b/>
          <w:sz w:val="20"/>
          <w:lang w:val="pl-PL"/>
        </w:rPr>
        <w:t xml:space="preserve"> </w:t>
      </w:r>
    </w:p>
    <w:p w:rsidR="0062797E" w:rsidRDefault="0062797E">
      <w:pPr>
        <w:pStyle w:val="LO-Normal"/>
        <w:spacing w:after="0" w:line="254" w:lineRule="auto"/>
        <w:ind w:left="0" w:right="0" w:firstLine="0"/>
      </w:pPr>
      <w:r>
        <w:rPr>
          <w:b/>
          <w:sz w:val="20"/>
          <w:lang w:val="pl-PL"/>
        </w:rPr>
        <w:t xml:space="preserve"> </w:t>
      </w:r>
      <w:r>
        <w:rPr>
          <w:b/>
          <w:sz w:val="12"/>
          <w:lang w:val="pl-PL"/>
        </w:rPr>
        <w:t xml:space="preserve"> </w:t>
      </w:r>
    </w:p>
    <w:tbl>
      <w:tblPr>
        <w:tblW w:w="14525" w:type="dxa"/>
        <w:tblInd w:w="204" w:type="dxa"/>
        <w:tblCellMar>
          <w:top w:w="2" w:type="dxa"/>
          <w:left w:w="103" w:type="dxa"/>
          <w:right w:w="49" w:type="dxa"/>
        </w:tblCellMar>
        <w:tblLook w:val="0000"/>
      </w:tblPr>
      <w:tblGrid>
        <w:gridCol w:w="1440"/>
        <w:gridCol w:w="3718"/>
        <w:gridCol w:w="3115"/>
        <w:gridCol w:w="3346"/>
        <w:gridCol w:w="2906"/>
      </w:tblGrid>
      <w:tr w:rsidR="0062797E">
        <w:trPr>
          <w:trHeight w:val="2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59" w:firstLine="0"/>
              <w:jc w:val="center"/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51" w:firstLine="0"/>
              <w:jc w:val="center"/>
            </w:pPr>
            <w:r>
              <w:rPr>
                <w:b/>
                <w:lang w:val="pl-PL"/>
              </w:rPr>
              <w:t xml:space="preserve">Bardzo dobry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54" w:firstLine="0"/>
              <w:jc w:val="center"/>
            </w:pPr>
            <w:r>
              <w:rPr>
                <w:b/>
                <w:lang w:val="pl-PL"/>
              </w:rPr>
              <w:t xml:space="preserve">Dobry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50" w:firstLine="0"/>
              <w:jc w:val="center"/>
            </w:pPr>
            <w:r>
              <w:rPr>
                <w:b/>
                <w:lang w:val="pl-PL"/>
              </w:rPr>
              <w:t xml:space="preserve">Dostateczny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54" w:firstLine="0"/>
              <w:jc w:val="center"/>
            </w:pPr>
            <w:r>
              <w:rPr>
                <w:b/>
                <w:lang w:val="pl-PL"/>
              </w:rPr>
              <w:t xml:space="preserve">Dopuszczający </w:t>
            </w:r>
          </w:p>
        </w:tc>
      </w:tr>
      <w:tr w:rsidR="0062797E" w:rsidRPr="00665F1A">
        <w:trPr>
          <w:trHeight w:val="22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2" w:right="0" w:firstLine="0"/>
            </w:pPr>
            <w:r>
              <w:rPr>
                <w:b/>
                <w:sz w:val="22"/>
                <w:lang w:val="pl-PL"/>
              </w:rPr>
              <w:t xml:space="preserve">Mówienie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>Uczeń udziela dokładnych, logicznych odpowiedzi, mówi głośno, wyraźnie, zdecydowanie, buduje wypowiedzenia pojedyncze i złożone, oznajmujące, pytające i rozkazujące, mówi z odpowiednią intonacją, mimiką, dobiera odpowiednie słownictwo, bierze udział w rozmowie, uzasadnia swoje zdanie, właściwie interpretuje teksty</w:t>
            </w:r>
          </w:p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 Chętnie wypowiada się pełnymi logicznymi zdaniami; trafnie argumentuje, ma własny sąd, polemizuje; powołuje się na samodzielnie przeczytaną lekturę; mówi poprawną polszczyzną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33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Chętnie się wypowiada, włącza się do rozmowy, mówi wyraźnie, zrozumiale, popełnia małe błędy </w:t>
            </w:r>
          </w:p>
          <w:p w:rsidR="0062797E" w:rsidRPr="00665F1A" w:rsidRDefault="0062797E">
            <w:pPr>
              <w:pStyle w:val="LO-Normal"/>
              <w:spacing w:after="0" w:line="254" w:lineRule="auto"/>
              <w:ind w:left="0" w:right="45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Słucha i prowadzi dialog z innymi; dobrze wypowiada swoje zdanie; potrafi skomentować zjawiska, fakty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Wypowiada się na temat, niezbyt pewnie i głośno, zasób słownictwa wystarczający, występują powtórzenia, język potoczny Odpowiada na konkretne pytania, buduje wypowiedzi kilkuzdaniowe; zdania konstruuje poprawnie, logicznie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1" w:line="235" w:lineRule="auto"/>
              <w:ind w:left="8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>Wypowiedź mało staranna, uboga słownikowo i treściowo, często jednowyrazowa.</w:t>
            </w:r>
          </w:p>
          <w:p w:rsidR="0062797E" w:rsidRPr="00665F1A" w:rsidRDefault="0062797E">
            <w:pPr>
              <w:pStyle w:val="LO-Normal"/>
              <w:spacing w:after="1" w:line="235" w:lineRule="auto"/>
              <w:ind w:left="8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 Mówi na tematy związane z bliskim otoczeniem; wypowiada się nieskładnie; ubogie słownictwo </w:t>
            </w:r>
          </w:p>
        </w:tc>
      </w:tr>
      <w:tr w:rsidR="0062797E" w:rsidRPr="00665F1A">
        <w:trPr>
          <w:trHeight w:val="152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2" w:right="99" w:firstLine="0"/>
            </w:pPr>
            <w:r>
              <w:rPr>
                <w:b/>
                <w:sz w:val="22"/>
                <w:lang w:val="pl-PL"/>
              </w:rPr>
              <w:t xml:space="preserve">Wygłaszanie tekstów z pamięci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Bezbłędne wygłaszanie z pamięci wiersza lub fragmentu prozy, uwydatnianie sensu wygłaszanego tekstu, poprawne artykułowanie głosek, odpowiednie tempo i rytm, trafny akcent logiczny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Dobre opanowanie tekstu, możliwe drobne pomyłki, poprawna dykcja, prawidłowa interpretacja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56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Pomyłki w tekście i braki, na ogół poprawna artykulacja, intonacja i tempo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8" w:right="309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Poważniejsze braki w opanowaniu pamięciowym tekstu, niewyraźne wygłaszanie, bez akcentów logicznych </w:t>
            </w:r>
          </w:p>
        </w:tc>
      </w:tr>
      <w:tr w:rsidR="0062797E" w:rsidRPr="00665F1A">
        <w:trPr>
          <w:trHeight w:val="22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2" w:right="0" w:firstLine="0"/>
            </w:pPr>
            <w:r>
              <w:rPr>
                <w:b/>
                <w:sz w:val="22"/>
                <w:lang w:val="pl-PL"/>
              </w:rPr>
              <w:t xml:space="preserve">Słuchanie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35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Skupienie i właściwe odczytanie intencji mówiącego, słuchanie selektywne </w:t>
            </w:r>
          </w:p>
          <w:p w:rsidR="0062797E" w:rsidRPr="00665F1A" w:rsidRDefault="0062797E">
            <w:pPr>
              <w:pStyle w:val="LO-Normal"/>
              <w:spacing w:after="0" w:line="254" w:lineRule="auto"/>
              <w:ind w:left="7" w:right="4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(odróżnianie treści istotnych od błahych), koncentracja na coraz dłuższej wypowiedzi, zrozumienie, określenie tematu wysłuchanej wypowiedzi, przestrzeganie zasad kulturalnej rozmowy, uczeń potrafi ocenić recytację kolegi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Uważne śledzenie toku rozmowy, czytanego tekstu, uczeń potrafi zapytać o elementy niezrozumiałe, ma świadomość trudnych fragmentów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7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Zainteresowanie fragmentaryczne, brak dłuższego skupienia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8" w:right="49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Trudności w skupieniu i logicznym myśleniu, uczeń nie zawsze rozumie polecenia </w:t>
            </w:r>
          </w:p>
        </w:tc>
      </w:tr>
    </w:tbl>
    <w:p w:rsidR="0062797E" w:rsidRPr="00665F1A" w:rsidRDefault="0062797E">
      <w:pPr>
        <w:pStyle w:val="LO-Normal"/>
        <w:spacing w:after="0" w:line="254" w:lineRule="auto"/>
        <w:ind w:left="0" w:right="0" w:firstLine="0"/>
        <w:jc w:val="both"/>
        <w:rPr>
          <w:lang w:val="pl-PL"/>
        </w:rPr>
      </w:pPr>
      <w:r>
        <w:rPr>
          <w:sz w:val="13"/>
          <w:lang w:val="pl-PL"/>
        </w:rPr>
        <w:t xml:space="preserve"> </w:t>
      </w:r>
    </w:p>
    <w:tbl>
      <w:tblPr>
        <w:tblW w:w="14525" w:type="dxa"/>
        <w:tblInd w:w="207" w:type="dxa"/>
        <w:tblCellMar>
          <w:top w:w="5" w:type="dxa"/>
          <w:left w:w="106" w:type="dxa"/>
          <w:right w:w="62" w:type="dxa"/>
        </w:tblCellMar>
        <w:tblLook w:val="0000"/>
      </w:tblPr>
      <w:tblGrid>
        <w:gridCol w:w="1440"/>
        <w:gridCol w:w="3718"/>
        <w:gridCol w:w="3115"/>
        <w:gridCol w:w="3346"/>
        <w:gridCol w:w="2906"/>
      </w:tblGrid>
      <w:tr w:rsidR="0062797E" w:rsidRPr="00665F1A">
        <w:trPr>
          <w:trHeight w:val="17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0" w:firstLine="0"/>
            </w:pPr>
            <w:r>
              <w:rPr>
                <w:b/>
                <w:sz w:val="22"/>
                <w:lang w:val="pl-PL"/>
              </w:rPr>
              <w:t xml:space="preserve">Czytanie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Uczeń czyta głośno, wyraźnie, płynnie, z uwzględnieniem znaków przestankowych, akcentów logicznych, właściwego tempa; bardzo dobrze zna lektury, ma szersze zainteresowania czytelnicze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47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Tempo czytania dobre, drobne potknięcia, uchybienia w dykcji; zna lektury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35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Wolne tempo, bez dłuższych przerw, właściwe przestankowanie; </w:t>
            </w:r>
          </w:p>
          <w:p w:rsidR="0062797E" w:rsidRDefault="0062797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częściowa znajomość </w:t>
            </w:r>
          </w:p>
          <w:p w:rsidR="0062797E" w:rsidRDefault="0062797E">
            <w:pPr>
              <w:pStyle w:val="LO-Normal"/>
              <w:spacing w:after="0" w:line="254" w:lineRule="auto"/>
              <w:ind w:left="5" w:right="0" w:firstLine="0"/>
            </w:pPr>
            <w:r>
              <w:rPr>
                <w:sz w:val="22"/>
                <w:lang w:val="pl-PL"/>
              </w:rPr>
              <w:t xml:space="preserve">lektur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Dopuszczalne sylabizowanie, płynne czytanie tekstów zadanych; słaba znajomość lektur </w:t>
            </w:r>
          </w:p>
        </w:tc>
      </w:tr>
      <w:tr w:rsidR="0062797E" w:rsidRPr="00665F1A">
        <w:trPr>
          <w:trHeight w:val="56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>
            <w:pPr>
              <w:pStyle w:val="LO-Normal"/>
              <w:spacing w:after="0" w:line="254" w:lineRule="auto"/>
              <w:ind w:left="0" w:right="0" w:firstLine="0"/>
            </w:pPr>
            <w:r>
              <w:rPr>
                <w:b/>
                <w:sz w:val="22"/>
                <w:lang w:val="pl-PL"/>
              </w:rPr>
              <w:t xml:space="preserve">Wypowiedzi pisemne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5" w:right="44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Uczeń potrafi zamykać myśl w obrębie zdania, wyznaczać jego granice, tworzyć poprawne związki wyrazowe, budować zdania pojedyncze oznajmujące, pytające, rozkazujące, wykrzyknikowe; redagować spójne wypowiedzi wielozdaniowe; redagować i poprawnie zapisać dialog, przekształcić go w mowę ciągłą; utworzyć plan ramowy tekstu lit.; redagować opowiadanie na podstawie planu wydarzeń; stosować wybrany czas narracji, zachować chronologię i logiczny tok wydarzeń; stosować słownictwo określające następstwo czasowe, tworzyć opis przedmiotu, postaci, krajobrazu, zredagować list, zaadresować kopertę, osiągać obrazowość i plastyczność wypowiedzi, stosować synonimy, tworzyć poprawne związki wyrazowe, osiągać spójność pracy; styl jasny, bogate słownictwo, dopuszczalny 1 błąd ortograficzny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0" w:line="254" w:lineRule="auto"/>
              <w:ind w:left="5" w:right="31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Umiejętności w zasadzie jak na ocenę bdb; treść pracy nie w pełni zgodna z tematem, praca odtwórcza, mało oryginalna; drobne potknięcia językowe; do 2 podstawowych błędów ortograficznych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6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Temat wyczerpany tylko </w:t>
            </w:r>
          </w:p>
          <w:p w:rsidR="0062797E" w:rsidRPr="00665F1A" w:rsidRDefault="0062797E">
            <w:pPr>
              <w:pStyle w:val="LO-Normal"/>
              <w:spacing w:after="0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częściowo, usterki w kompozycji, niezbyt bogate słownictwo, błędy językowe 3 – 4, do 4 błędów ortograficznych, do 6 błędów interpunkcyjnych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>
            <w:pPr>
              <w:pStyle w:val="LO-Normal"/>
              <w:spacing w:after="25" w:line="240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Mała zgodność z tematem, brak spójności, </w:t>
            </w:r>
          </w:p>
          <w:p w:rsidR="0062797E" w:rsidRPr="00665F1A" w:rsidRDefault="0062797E">
            <w:pPr>
              <w:pStyle w:val="LO-Normal"/>
              <w:spacing w:after="0" w:line="254" w:lineRule="auto"/>
              <w:ind w:left="5" w:right="27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powierzchowne ujęcie tematu, chaos w układzie treści, ubogie słownictwo, liczne błędy językowe, do 7 błędów interpunkcyjnych, błędy ortograficzne </w:t>
            </w:r>
          </w:p>
        </w:tc>
      </w:tr>
    </w:tbl>
    <w:p w:rsidR="0062797E" w:rsidRPr="00665F1A" w:rsidRDefault="0062797E">
      <w:pPr>
        <w:pStyle w:val="LO-Normal"/>
        <w:spacing w:after="0" w:line="254" w:lineRule="auto"/>
        <w:ind w:left="0" w:right="0" w:firstLine="0"/>
        <w:jc w:val="both"/>
        <w:rPr>
          <w:lang w:val="pl-PL"/>
        </w:rPr>
      </w:pPr>
      <w:r>
        <w:rPr>
          <w:sz w:val="13"/>
          <w:lang w:val="pl-PL"/>
        </w:rPr>
        <w:t xml:space="preserve"> </w:t>
      </w:r>
      <w:r w:rsidRPr="00665F1A">
        <w:rPr>
          <w:lang w:val="pl-PL"/>
        </w:rPr>
        <w:br w:type="page"/>
      </w:r>
    </w:p>
    <w:p w:rsidR="0062797E" w:rsidRPr="00665F1A" w:rsidRDefault="0062797E">
      <w:pPr>
        <w:pStyle w:val="LO-Normal"/>
        <w:spacing w:after="0" w:line="254" w:lineRule="auto"/>
        <w:ind w:left="0" w:right="0" w:firstLine="0"/>
        <w:jc w:val="both"/>
        <w:rPr>
          <w:lang w:val="pl-PL"/>
        </w:rPr>
      </w:pPr>
    </w:p>
    <w:p w:rsidR="0062797E" w:rsidRPr="00D7793B" w:rsidRDefault="0062797E" w:rsidP="00D3789E">
      <w:pPr>
        <w:jc w:val="center"/>
        <w:rPr>
          <w:b/>
          <w:sz w:val="28"/>
          <w:szCs w:val="28"/>
        </w:rPr>
      </w:pPr>
      <w:r w:rsidRPr="00D7793B">
        <w:rPr>
          <w:b/>
          <w:sz w:val="28"/>
          <w:szCs w:val="28"/>
        </w:rPr>
        <w:t>KSZTAŁCENIE JĘZYKOWE</w:t>
      </w:r>
    </w:p>
    <w:p w:rsidR="0062797E" w:rsidRDefault="0062797E" w:rsidP="00D3789E"/>
    <w:tbl>
      <w:tblPr>
        <w:tblW w:w="12195" w:type="dxa"/>
        <w:tblInd w:w="17" w:type="dxa"/>
        <w:tblCellMar>
          <w:top w:w="2" w:type="dxa"/>
          <w:left w:w="5" w:type="dxa"/>
          <w:right w:w="29" w:type="dxa"/>
        </w:tblCellMar>
        <w:tblLook w:val="0000"/>
      </w:tblPr>
      <w:tblGrid>
        <w:gridCol w:w="1521"/>
        <w:gridCol w:w="3300"/>
        <w:gridCol w:w="2261"/>
        <w:gridCol w:w="2443"/>
        <w:gridCol w:w="2670"/>
      </w:tblGrid>
      <w:tr w:rsidR="0062797E" w:rsidTr="00F121AD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20" w:right="0" w:firstLine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28" w:right="0" w:firstLine="0"/>
              <w:jc w:val="center"/>
            </w:pPr>
            <w:r>
              <w:rPr>
                <w:b/>
                <w:lang w:val="pl-PL"/>
              </w:rPr>
              <w:t xml:space="preserve">Bardzo dobry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25" w:right="0" w:firstLine="0"/>
              <w:jc w:val="center"/>
            </w:pPr>
            <w:r>
              <w:rPr>
                <w:b/>
                <w:lang w:val="pl-PL"/>
              </w:rPr>
              <w:t xml:space="preserve">Dobry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29" w:right="0" w:firstLine="0"/>
              <w:jc w:val="center"/>
            </w:pPr>
            <w:r>
              <w:rPr>
                <w:b/>
                <w:lang w:val="pl-PL"/>
              </w:rPr>
              <w:t xml:space="preserve">Dostateczny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24" w:right="0" w:firstLine="0"/>
              <w:jc w:val="center"/>
            </w:pPr>
            <w:r>
              <w:rPr>
                <w:b/>
                <w:lang w:val="pl-PL"/>
              </w:rPr>
              <w:t xml:space="preserve">Dopuszczający </w:t>
            </w:r>
          </w:p>
        </w:tc>
      </w:tr>
      <w:tr w:rsidR="0062797E" w:rsidTr="00F121AD">
        <w:trPr>
          <w:trHeight w:val="127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101" w:right="0" w:firstLine="0"/>
            </w:pPr>
            <w:r>
              <w:rPr>
                <w:b/>
                <w:sz w:val="22"/>
                <w:lang w:val="pl-PL"/>
              </w:rPr>
              <w:t xml:space="preserve">Wyrazy – odmiana i budowa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106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Przyswaja wiedzę o budowie wyrazu; korzysta ze słowników; rozpoznaje formy różnych części mowy, umie wykorzystać swoją wiedzę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106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Zna części mowy, potrafi je poprawnie zastosować; zna budowę wyrazu (temat, końcówka)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35" w:lineRule="auto"/>
              <w:ind w:left="106" w:right="17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Zna części mowy, ale myli się w określaniu form; poprawnie stosuje nowo poznane formy (np. </w:t>
            </w:r>
          </w:p>
          <w:p w:rsidR="0062797E" w:rsidRDefault="0062797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tryby)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64" w:lineRule="auto"/>
              <w:ind w:left="106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Nie potrafi odróżnić niektórych części mowy </w:t>
            </w:r>
          </w:p>
          <w:p w:rsidR="0062797E" w:rsidRDefault="0062797E" w:rsidP="00F121AD">
            <w:pPr>
              <w:pStyle w:val="LO-Normal"/>
              <w:spacing w:after="0" w:line="254" w:lineRule="auto"/>
              <w:ind w:left="106" w:right="0" w:firstLine="0"/>
            </w:pPr>
            <w:r>
              <w:rPr>
                <w:sz w:val="22"/>
                <w:lang w:val="pl-PL"/>
              </w:rPr>
              <w:t xml:space="preserve">– nazywa tylko najprostsze </w:t>
            </w:r>
          </w:p>
        </w:tc>
      </w:tr>
      <w:tr w:rsidR="0062797E" w:rsidRPr="00665F1A" w:rsidTr="00F121AD">
        <w:trPr>
          <w:trHeight w:val="12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0" w:right="0" w:firstLine="0"/>
              <w:jc w:val="both"/>
            </w:pPr>
            <w:r>
              <w:rPr>
                <w:b/>
                <w:sz w:val="20"/>
                <w:lang w:val="pl-PL"/>
              </w:rPr>
              <w:t xml:space="preserve">Wypowiedzenia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106" w:right="73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Buduje różne typy wypowiedzeń, posługuje się właściwymi rodzajami zdań w celu uzyskania spójności wypowiedzi; odróżnia rodzaje wypowiedzeń; właściwie stosuje znaki interpunkcyjne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40" w:line="223" w:lineRule="auto"/>
              <w:ind w:left="106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Prawidłowo buduje zdania, trafnie nazywa </w:t>
            </w:r>
          </w:p>
          <w:p w:rsidR="0062797E" w:rsidRPr="00665F1A" w:rsidRDefault="0062797E" w:rsidP="00F121AD">
            <w:pPr>
              <w:pStyle w:val="LO-Normal"/>
              <w:spacing w:after="0" w:line="254" w:lineRule="auto"/>
              <w:ind w:left="106" w:right="2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związki wyrazowe; buduje zdania niezbyt rozwinięte, ale poprawne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106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Odróżnia rodzaje zdań, lecz nie potrafi ich świadomie stosować w wypowiedziach; popełnia błędy w ich określaniu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106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Odróżnia tylko podstawowe zdania (zdania pojedyncze, złożone); nie zawsze poprawnie je buduje </w:t>
            </w:r>
          </w:p>
        </w:tc>
      </w:tr>
    </w:tbl>
    <w:p w:rsidR="0062797E" w:rsidRPr="00665F1A" w:rsidRDefault="0062797E" w:rsidP="00D3789E">
      <w:pPr>
        <w:rPr>
          <w:lang w:val="pl-PL"/>
        </w:rPr>
      </w:pPr>
    </w:p>
    <w:tbl>
      <w:tblPr>
        <w:tblW w:w="12135" w:type="dxa"/>
        <w:tblInd w:w="207" w:type="dxa"/>
        <w:tblCellMar>
          <w:top w:w="7" w:type="dxa"/>
          <w:left w:w="106" w:type="dxa"/>
          <w:right w:w="50" w:type="dxa"/>
        </w:tblCellMar>
        <w:tblLook w:val="0000"/>
      </w:tblPr>
      <w:tblGrid>
        <w:gridCol w:w="1440"/>
        <w:gridCol w:w="3315"/>
        <w:gridCol w:w="2280"/>
        <w:gridCol w:w="2430"/>
        <w:gridCol w:w="2670"/>
      </w:tblGrid>
      <w:tr w:rsidR="0062797E" w:rsidRPr="00665F1A" w:rsidTr="00F121AD">
        <w:trPr>
          <w:trHeight w:val="10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Default="0062797E" w:rsidP="00F121AD">
            <w:pPr>
              <w:pStyle w:val="LO-Normal"/>
              <w:spacing w:after="0" w:line="254" w:lineRule="auto"/>
              <w:ind w:left="0" w:right="0" w:firstLine="0"/>
            </w:pPr>
            <w:r>
              <w:rPr>
                <w:b/>
                <w:sz w:val="22"/>
                <w:lang w:val="pl-PL"/>
              </w:rPr>
              <w:t xml:space="preserve">Składnia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Samodzielnie odróżnia i nazywa rodzaje wypowiedzeń; potrafi określić budowę zdania pojedynczego i złożonego; właściwie stosuje znaki interpunkcyjne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Niepewnie rozpoznaje trudniejsze przykłady zdań; nieliczne błędy interpunkcyjne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5" w:right="61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Zna nazwy wypowiedzeń, lecz popełnia błędy w ich określaniu i odróżnianiu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7E" w:rsidRPr="00665F1A" w:rsidRDefault="0062797E" w:rsidP="00F121AD">
            <w:pPr>
              <w:pStyle w:val="LO-Normal"/>
              <w:spacing w:after="0" w:line="254" w:lineRule="auto"/>
              <w:ind w:left="5" w:right="0" w:firstLine="0"/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Nie rozpoznaje rodzajów zdań, choć wymienia ich nazwy </w:t>
            </w:r>
          </w:p>
        </w:tc>
      </w:tr>
    </w:tbl>
    <w:p w:rsidR="0062797E" w:rsidRPr="00665F1A" w:rsidRDefault="0062797E" w:rsidP="00D3789E">
      <w:pPr>
        <w:rPr>
          <w:lang w:val="pl-PL"/>
        </w:rPr>
      </w:pPr>
    </w:p>
    <w:p w:rsidR="0062797E" w:rsidRPr="00665F1A" w:rsidRDefault="0062797E" w:rsidP="00D3789E">
      <w:pPr>
        <w:pStyle w:val="LO-Normal"/>
        <w:ind w:left="1058" w:right="0" w:firstLine="0"/>
        <w:rPr>
          <w:lang w:val="pl-PL"/>
        </w:rPr>
      </w:pPr>
      <w:r>
        <w:rPr>
          <w:lang w:val="pl-PL"/>
        </w:rPr>
        <w:t xml:space="preserve">Ocenę </w:t>
      </w:r>
      <w:r>
        <w:rPr>
          <w:b/>
          <w:lang w:val="pl-PL"/>
        </w:rPr>
        <w:t xml:space="preserve">celującą </w:t>
      </w:r>
      <w:r w:rsidRPr="001655D7">
        <w:rPr>
          <w:lang w:val="pl-PL"/>
        </w:rPr>
        <w:t>z przedmiotu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otrzymuje uczeń, który: </w:t>
      </w:r>
    </w:p>
    <w:p w:rsidR="0062797E" w:rsidRDefault="0062797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 xml:space="preserve">posiadł wiedzę i umiejętności objęte programem nauczania przedmiotu w danej klasie, </w:t>
      </w:r>
    </w:p>
    <w:p w:rsidR="0062797E" w:rsidRDefault="0062797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>ze sprawdzianów i kartkówek otrzymuje oceny celujące,</w:t>
      </w:r>
    </w:p>
    <w:p w:rsidR="0062797E" w:rsidRDefault="0062797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 xml:space="preserve">samodzielnie i twórczo rozwija własne uzdolnienia, </w:t>
      </w:r>
    </w:p>
    <w:p w:rsidR="0062797E" w:rsidRDefault="0062797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>biegle posługuje się zdobytymi wiadomościami w rozwiązywaniu problemów teoretycznych i praktycznych,</w:t>
      </w:r>
    </w:p>
    <w:p w:rsidR="0062797E" w:rsidRDefault="0062797E" w:rsidP="00D3789E">
      <w:pPr>
        <w:pStyle w:val="LO-Normal"/>
        <w:ind w:left="0" w:right="0" w:firstLine="0"/>
        <w:rPr>
          <w:lang w:val="pl-PL"/>
        </w:rPr>
      </w:pPr>
      <w:r>
        <w:rPr>
          <w:lang w:val="pl-PL"/>
        </w:rPr>
        <w:t xml:space="preserve">        -proponuje rozwiązania nietypowe, oryginalne, jest kreatywny i pomysłowy,</w:t>
      </w:r>
    </w:p>
    <w:p w:rsidR="0062797E" w:rsidRDefault="0062797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 xml:space="preserve">osiąga sukcesy w konkursach i olimpiadach przedmiotowych, </w:t>
      </w:r>
    </w:p>
    <w:p w:rsidR="0062797E" w:rsidRDefault="0062797E" w:rsidP="00D3789E">
      <w:pPr>
        <w:pStyle w:val="LO-Normal"/>
        <w:numPr>
          <w:ilvl w:val="0"/>
          <w:numId w:val="4"/>
        </w:numPr>
        <w:spacing w:after="5"/>
        <w:ind w:left="567" w:right="0" w:hanging="113"/>
        <w:rPr>
          <w:lang w:val="pl-PL"/>
        </w:rPr>
      </w:pPr>
      <w:r>
        <w:rPr>
          <w:lang w:val="pl-PL"/>
        </w:rPr>
        <w:t>aktywnie uczestniczy w szkolnych występach artystycznych.</w:t>
      </w:r>
    </w:p>
    <w:p w:rsidR="0062797E" w:rsidRPr="00665F1A" w:rsidRDefault="0062797E" w:rsidP="00D3789E">
      <w:pPr>
        <w:pStyle w:val="LO-Normal"/>
        <w:spacing w:after="0" w:line="254" w:lineRule="auto"/>
        <w:ind w:left="10" w:right="3354" w:firstLine="0"/>
        <w:jc w:val="right"/>
        <w:rPr>
          <w:lang w:val="pl-PL"/>
        </w:rPr>
      </w:pPr>
    </w:p>
    <w:p w:rsidR="0062797E" w:rsidRPr="00665F1A" w:rsidRDefault="0062797E">
      <w:pPr>
        <w:pStyle w:val="LO-Normal"/>
        <w:spacing w:after="0" w:line="254" w:lineRule="auto"/>
        <w:ind w:left="0" w:right="0" w:firstLine="0"/>
        <w:jc w:val="both"/>
        <w:rPr>
          <w:lang w:val="pl-PL"/>
        </w:rPr>
      </w:pPr>
      <w:r>
        <w:rPr>
          <w:sz w:val="20"/>
          <w:lang w:val="pl-PL"/>
        </w:rPr>
        <w:t xml:space="preserve"> </w:t>
      </w:r>
    </w:p>
    <w:p w:rsidR="0062797E" w:rsidRPr="00665F1A" w:rsidRDefault="0062797E">
      <w:pPr>
        <w:pStyle w:val="LO-Normal"/>
        <w:spacing w:after="0" w:line="254" w:lineRule="auto"/>
        <w:ind w:left="10" w:right="3354" w:firstLine="0"/>
        <w:jc w:val="right"/>
        <w:rPr>
          <w:lang w:val="pl-PL"/>
        </w:rPr>
      </w:pPr>
    </w:p>
    <w:sectPr w:rsidR="0062797E" w:rsidRPr="00665F1A" w:rsidSect="00B76765">
      <w:pgSz w:w="16838" w:h="11906" w:orient="landscape"/>
      <w:pgMar w:top="850" w:right="850" w:bottom="850" w:left="85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;ＭＳ ゴシック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9F0"/>
    <w:multiLevelType w:val="multilevel"/>
    <w:tmpl w:val="95D23A40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A1F2F06"/>
    <w:multiLevelType w:val="multilevel"/>
    <w:tmpl w:val="CB589456"/>
    <w:lvl w:ilvl="0">
      <w:start w:val="1"/>
      <w:numFmt w:val="bullet"/>
      <w:lvlText w:val="-"/>
      <w:lvlJc w:val="left"/>
      <w:pPr>
        <w:ind w:left="604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4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6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8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0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2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4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6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8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2">
    <w:nsid w:val="793C5742"/>
    <w:multiLevelType w:val="multilevel"/>
    <w:tmpl w:val="7E027E16"/>
    <w:lvl w:ilvl="0">
      <w:start w:val="1"/>
      <w:numFmt w:val="bullet"/>
      <w:lvlText w:val="-"/>
      <w:lvlJc w:val="left"/>
      <w:pPr>
        <w:ind w:left="604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4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6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8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0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2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4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6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89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3">
    <w:nsid w:val="7ACA5B9F"/>
    <w:multiLevelType w:val="multilevel"/>
    <w:tmpl w:val="72C4455A"/>
    <w:lvl w:ilvl="0">
      <w:start w:val="1"/>
      <w:numFmt w:val="bullet"/>
      <w:lvlText w:val="-"/>
      <w:lvlJc w:val="left"/>
      <w:pPr>
        <w:ind w:left="604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5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7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9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1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3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5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7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91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765"/>
    <w:rsid w:val="001655D7"/>
    <w:rsid w:val="001D2444"/>
    <w:rsid w:val="00200B84"/>
    <w:rsid w:val="00271033"/>
    <w:rsid w:val="00347B97"/>
    <w:rsid w:val="004153AD"/>
    <w:rsid w:val="0062797E"/>
    <w:rsid w:val="00665F1A"/>
    <w:rsid w:val="00B76765"/>
    <w:rsid w:val="00BD4F58"/>
    <w:rsid w:val="00D3789E"/>
    <w:rsid w:val="00D7793B"/>
    <w:rsid w:val="00EF34FD"/>
    <w:rsid w:val="00F07F6E"/>
    <w:rsid w:val="00F1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65"/>
    <w:pPr>
      <w:suppressAutoHyphens/>
      <w:spacing w:after="160" w:line="254" w:lineRule="auto"/>
    </w:pPr>
    <w:rPr>
      <w:rFonts w:ascii="Calibri" w:hAnsi="Calibri"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LO-Normal"/>
    <w:uiPriority w:val="99"/>
    <w:rsid w:val="00B76765"/>
    <w:pPr>
      <w:keepNext/>
      <w:keepLines/>
      <w:numPr>
        <w:numId w:val="1"/>
      </w:numPr>
      <w:suppressAutoHyphens/>
      <w:spacing w:line="254" w:lineRule="auto"/>
      <w:ind w:right="3247"/>
      <w:jc w:val="right"/>
      <w:outlineLvl w:val="0"/>
    </w:pPr>
    <w:rPr>
      <w:rFonts w:ascii="Times New Roman" w:hAnsi="Times New Roman" w:cs="Times New Roman"/>
      <w:b/>
      <w:color w:val="000000"/>
      <w:sz w:val="28"/>
      <w:lang w:val="en-US" w:eastAsia="zh-CN"/>
    </w:rPr>
  </w:style>
  <w:style w:type="character" w:customStyle="1" w:styleId="WW8Num1z0">
    <w:name w:val="WW8Num1z0"/>
    <w:uiPriority w:val="99"/>
    <w:rsid w:val="00B76765"/>
  </w:style>
  <w:style w:type="character" w:customStyle="1" w:styleId="WW8Num1z1">
    <w:name w:val="WW8Num1z1"/>
    <w:uiPriority w:val="99"/>
    <w:rsid w:val="00B76765"/>
  </w:style>
  <w:style w:type="character" w:customStyle="1" w:styleId="WW8Num1z2">
    <w:name w:val="WW8Num1z2"/>
    <w:uiPriority w:val="99"/>
    <w:rsid w:val="00B76765"/>
  </w:style>
  <w:style w:type="character" w:customStyle="1" w:styleId="WW8Num1z3">
    <w:name w:val="WW8Num1z3"/>
    <w:uiPriority w:val="99"/>
    <w:rsid w:val="00B76765"/>
  </w:style>
  <w:style w:type="character" w:customStyle="1" w:styleId="WW8Num1z4">
    <w:name w:val="WW8Num1z4"/>
    <w:uiPriority w:val="99"/>
    <w:rsid w:val="00B76765"/>
  </w:style>
  <w:style w:type="character" w:customStyle="1" w:styleId="WW8Num1z5">
    <w:name w:val="WW8Num1z5"/>
    <w:uiPriority w:val="99"/>
    <w:rsid w:val="00B76765"/>
  </w:style>
  <w:style w:type="character" w:customStyle="1" w:styleId="WW8Num1z6">
    <w:name w:val="WW8Num1z6"/>
    <w:uiPriority w:val="99"/>
    <w:rsid w:val="00B76765"/>
  </w:style>
  <w:style w:type="character" w:customStyle="1" w:styleId="WW8Num1z7">
    <w:name w:val="WW8Num1z7"/>
    <w:uiPriority w:val="99"/>
    <w:rsid w:val="00B76765"/>
  </w:style>
  <w:style w:type="character" w:customStyle="1" w:styleId="WW8Num1z8">
    <w:name w:val="WW8Num1z8"/>
    <w:uiPriority w:val="99"/>
    <w:rsid w:val="00B76765"/>
  </w:style>
  <w:style w:type="character" w:customStyle="1" w:styleId="WW8Num2z0">
    <w:name w:val="WW8Num2z0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  <w:lang w:val="pl-PL"/>
    </w:rPr>
  </w:style>
  <w:style w:type="character" w:customStyle="1" w:styleId="WW8Num3z0">
    <w:name w:val="WW8Num3z0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Heading1Char">
    <w:name w:val="Heading 1 Char"/>
    <w:uiPriority w:val="99"/>
    <w:rsid w:val="00B76765"/>
    <w:rPr>
      <w:rFonts w:ascii="Times New Roman" w:hAnsi="Times New Roman"/>
      <w:b/>
      <w:color w:val="000000"/>
      <w:sz w:val="28"/>
    </w:rPr>
  </w:style>
  <w:style w:type="character" w:customStyle="1" w:styleId="WWCharLFO1LVL1">
    <w:name w:val="WW_CharLFO1LVL1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2">
    <w:name w:val="WW_CharLFO1LVL2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3">
    <w:name w:val="WW_CharLFO1LVL3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4">
    <w:name w:val="WW_CharLFO1LVL4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5">
    <w:name w:val="WW_CharLFO1LVL5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6">
    <w:name w:val="WW_CharLFO1LVL6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7">
    <w:name w:val="WW_CharLFO1LVL7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8">
    <w:name w:val="WW_CharLFO1LVL8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character" w:customStyle="1" w:styleId="WWCharLFO1LVL9">
    <w:name w:val="WW_CharLFO1LVL9"/>
    <w:uiPriority w:val="99"/>
    <w:rsid w:val="00B76765"/>
    <w:rPr>
      <w:rFonts w:ascii="Times New Roman" w:hAnsi="Times New Roman"/>
      <w:color w:val="000000"/>
      <w:position w:val="0"/>
      <w:sz w:val="24"/>
      <w:u w:val="none" w:color="000000"/>
      <w:vertAlign w:val="baseline"/>
    </w:rPr>
  </w:style>
  <w:style w:type="paragraph" w:styleId="Header">
    <w:name w:val="header"/>
    <w:basedOn w:val="Normal"/>
    <w:next w:val="BodyText"/>
    <w:link w:val="HeaderChar"/>
    <w:uiPriority w:val="99"/>
    <w:rsid w:val="00B767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64D2"/>
    <w:rPr>
      <w:rFonts w:ascii="Calibri" w:hAnsi="Calibri" w:cs="Calibri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B7676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4D2"/>
    <w:rPr>
      <w:rFonts w:ascii="Calibri" w:hAnsi="Calibri" w:cs="Calibri"/>
      <w:lang w:val="en-US" w:eastAsia="zh-CN"/>
    </w:rPr>
  </w:style>
  <w:style w:type="paragraph" w:styleId="List">
    <w:name w:val="List"/>
    <w:basedOn w:val="BodyText"/>
    <w:uiPriority w:val="99"/>
    <w:rsid w:val="00B76765"/>
    <w:rPr>
      <w:rFonts w:cs="Arial"/>
    </w:rPr>
  </w:style>
  <w:style w:type="paragraph" w:customStyle="1" w:styleId="Caption1">
    <w:name w:val="Caption1"/>
    <w:basedOn w:val="Normal"/>
    <w:uiPriority w:val="99"/>
    <w:rsid w:val="00B767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76765"/>
    <w:pPr>
      <w:suppressLineNumbers/>
    </w:pPr>
    <w:rPr>
      <w:rFonts w:cs="Arial"/>
    </w:rPr>
  </w:style>
  <w:style w:type="paragraph" w:customStyle="1" w:styleId="Nagwek1">
    <w:name w:val="Nagłówek1"/>
    <w:basedOn w:val="Normal"/>
    <w:next w:val="BodyText"/>
    <w:uiPriority w:val="99"/>
    <w:rsid w:val="00B76765"/>
    <w:pPr>
      <w:keepNext/>
      <w:spacing w:before="240" w:after="120"/>
    </w:pPr>
    <w:rPr>
      <w:rFonts w:ascii="Liberation Sans;Arial" w:eastAsia="MS Gothic;ＭＳ ゴシック" w:hAnsi="Liberation Sans;Arial" w:cs="Tahoma"/>
      <w:sz w:val="28"/>
      <w:szCs w:val="28"/>
    </w:rPr>
  </w:style>
  <w:style w:type="paragraph" w:customStyle="1" w:styleId="LO-Normal">
    <w:name w:val="LO-Normal"/>
    <w:uiPriority w:val="99"/>
    <w:rsid w:val="00B76765"/>
    <w:pPr>
      <w:suppressAutoHyphens/>
      <w:spacing w:after="4" w:line="256" w:lineRule="auto"/>
      <w:ind w:left="485" w:right="4750" w:hanging="10"/>
    </w:pPr>
    <w:rPr>
      <w:rFonts w:ascii="Times New Roman" w:hAnsi="Times New Roman" w:cs="Times New Roman"/>
      <w:color w:val="000000"/>
      <w:sz w:val="24"/>
      <w:lang w:val="en-US" w:eastAsia="zh-CN"/>
    </w:rPr>
  </w:style>
  <w:style w:type="paragraph" w:customStyle="1" w:styleId="Zawartotabeli">
    <w:name w:val="Zawartość tabeli"/>
    <w:basedOn w:val="Normal"/>
    <w:uiPriority w:val="99"/>
    <w:rsid w:val="00B76765"/>
    <w:pPr>
      <w:suppressLineNumbers/>
    </w:pPr>
  </w:style>
  <w:style w:type="paragraph" w:customStyle="1" w:styleId="Nagwektabeli">
    <w:name w:val="Nagłówek tabeli"/>
    <w:basedOn w:val="Zawartotabeli"/>
    <w:uiPriority w:val="99"/>
    <w:rsid w:val="00B767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1117</Words>
  <Characters>6707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JĘZYKA POLSKIEGO W KLASACH IV-VIII</dc:title>
  <dc:subject/>
  <dc:creator>Kowalski Ryszard</dc:creator>
  <cp:keywords/>
  <dc:description/>
  <cp:lastModifiedBy>Katarzyna</cp:lastModifiedBy>
  <cp:revision>2</cp:revision>
  <dcterms:created xsi:type="dcterms:W3CDTF">2020-09-22T07:52:00Z</dcterms:created>
  <dcterms:modified xsi:type="dcterms:W3CDTF">2020-09-22T07:52:00Z</dcterms:modified>
</cp:coreProperties>
</file>